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DB" w:rsidRDefault="00B670DB"/>
    <w:tbl>
      <w:tblPr>
        <w:tblW w:w="14148" w:type="dxa"/>
        <w:tblLook w:val="04A0" w:firstRow="1" w:lastRow="0" w:firstColumn="1" w:lastColumn="0" w:noHBand="0" w:noVBand="1"/>
      </w:tblPr>
      <w:tblGrid>
        <w:gridCol w:w="14148"/>
      </w:tblGrid>
      <w:tr w:rsidR="002B411F" w:rsidTr="00B670DB">
        <w:trPr>
          <w:trHeight w:val="810"/>
        </w:trPr>
        <w:tc>
          <w:tcPr>
            <w:tcW w:w="14148" w:type="dxa"/>
            <w:shd w:val="clear" w:color="000000" w:fill="FFFFFF"/>
            <w:vAlign w:val="bottom"/>
          </w:tcPr>
          <w:p w:rsidR="002B411F" w:rsidRPr="002C34A1" w:rsidRDefault="002C34A1" w:rsidP="00AF113A">
            <w:pPr>
              <w:jc w:val="center"/>
              <w:rPr>
                <w:b/>
                <w:bCs/>
              </w:rPr>
            </w:pPr>
            <w:r w:rsidRPr="002C34A1">
              <w:rPr>
                <w:b/>
                <w:bCs/>
              </w:rPr>
              <w:t xml:space="preserve">BẢNG </w:t>
            </w:r>
            <w:r w:rsidR="002B411F" w:rsidRPr="002C34A1">
              <w:rPr>
                <w:b/>
                <w:bCs/>
              </w:rPr>
              <w:t xml:space="preserve">TỔNG HỢP </w:t>
            </w:r>
          </w:p>
          <w:p w:rsidR="002C34A1" w:rsidRDefault="002C34A1" w:rsidP="00AF113A">
            <w:pPr>
              <w:jc w:val="center"/>
              <w:rPr>
                <w:b/>
                <w:bCs/>
                <w:lang w:val="nl-NL"/>
              </w:rPr>
            </w:pPr>
            <w:r w:rsidRPr="002C34A1">
              <w:rPr>
                <w:b/>
                <w:shd w:val="clear" w:color="auto" w:fill="FFFFFF"/>
                <w:lang w:val="nl-NL"/>
              </w:rPr>
              <w:t xml:space="preserve">Danh mục sáng kiến đề nghị </w:t>
            </w:r>
            <w:r w:rsidRPr="002C34A1">
              <w:rPr>
                <w:b/>
                <w:bCs/>
                <w:lang w:val="nl-NL"/>
              </w:rPr>
              <w:t xml:space="preserve">Hội đồng sáng kiến tỉnh xem xét đánh giá, công nhận hiệu quả áp dụng, </w:t>
            </w:r>
          </w:p>
          <w:p w:rsidR="002B411F" w:rsidRDefault="002C34A1" w:rsidP="00AF113A">
            <w:pPr>
              <w:jc w:val="center"/>
              <w:rPr>
                <w:b/>
                <w:bCs/>
                <w:lang w:val="nl-NL"/>
              </w:rPr>
            </w:pPr>
            <w:r w:rsidRPr="002C34A1">
              <w:rPr>
                <w:b/>
                <w:bCs/>
                <w:lang w:val="nl-NL"/>
              </w:rPr>
              <w:t>phạm vi ảnh hưởng của sáng kiến trên địa bàn tỉnh Quảng Ngãi của ngành giáo dục năm 2023</w:t>
            </w:r>
          </w:p>
          <w:p w:rsidR="002C34A1" w:rsidRPr="002C34A1" w:rsidRDefault="002C34A1" w:rsidP="00797ED6">
            <w:pPr>
              <w:jc w:val="center"/>
              <w:rPr>
                <w:bCs/>
                <w:i/>
              </w:rPr>
            </w:pPr>
            <w:r w:rsidRPr="002C34A1">
              <w:rPr>
                <w:bCs/>
                <w:i/>
                <w:lang w:val="nl-NL"/>
              </w:rPr>
              <w:t>(Kèm theo Công văn số</w:t>
            </w:r>
            <w:r w:rsidR="000A163C">
              <w:rPr>
                <w:bCs/>
                <w:i/>
                <w:lang w:val="nl-NL"/>
              </w:rPr>
              <w:t>:</w:t>
            </w:r>
            <w:r w:rsidR="00797ED6">
              <w:rPr>
                <w:bCs/>
                <w:i/>
                <w:lang w:val="nl-NL"/>
              </w:rPr>
              <w:t xml:space="preserve"> </w:t>
            </w:r>
            <w:bookmarkStart w:id="0" w:name="_GoBack"/>
            <w:bookmarkEnd w:id="0"/>
            <w:r w:rsidR="00797ED6">
              <w:rPr>
                <w:bCs/>
                <w:i/>
                <w:lang w:val="nl-NL"/>
              </w:rPr>
              <w:t>1503</w:t>
            </w:r>
            <w:r w:rsidRPr="002C34A1">
              <w:rPr>
                <w:bCs/>
                <w:i/>
                <w:lang w:val="nl-NL"/>
              </w:rPr>
              <w:t xml:space="preserve">/SKHCN-QLCN ngày </w:t>
            </w:r>
            <w:r w:rsidR="000A163C">
              <w:rPr>
                <w:bCs/>
                <w:i/>
                <w:lang w:val="nl-NL"/>
              </w:rPr>
              <w:t>22</w:t>
            </w:r>
            <w:r w:rsidRPr="002C34A1">
              <w:rPr>
                <w:bCs/>
                <w:i/>
                <w:lang w:val="nl-NL"/>
              </w:rPr>
              <w:t xml:space="preserve">/8/2023) </w:t>
            </w:r>
          </w:p>
        </w:tc>
      </w:tr>
      <w:tr w:rsidR="002B411F" w:rsidRPr="00812B77" w:rsidTr="00B670DB">
        <w:trPr>
          <w:trHeight w:val="345"/>
        </w:trPr>
        <w:tc>
          <w:tcPr>
            <w:tcW w:w="14148" w:type="dxa"/>
            <w:shd w:val="clear" w:color="000000" w:fill="FFFFFF"/>
            <w:noWrap/>
            <w:vAlign w:val="bottom"/>
          </w:tcPr>
          <w:p w:rsidR="002B411F" w:rsidRPr="002C34A1" w:rsidRDefault="002C34A1" w:rsidP="00AF113A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25400</wp:posOffset>
                      </wp:positionV>
                      <wp:extent cx="836295" cy="0"/>
                      <wp:effectExtent l="0" t="0" r="209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2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418A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15pt,2pt" to="37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" strokecolor="#4579b8 [3044]"/>
                  </w:pict>
                </mc:Fallback>
              </mc:AlternateContent>
            </w:r>
          </w:p>
        </w:tc>
      </w:tr>
    </w:tbl>
    <w:p w:rsidR="00E1767C" w:rsidRDefault="00E1767C"/>
    <w:p w:rsidR="002B411F" w:rsidRDefault="002B411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3828"/>
        <w:gridCol w:w="3048"/>
      </w:tblGrid>
      <w:tr w:rsidR="002B411F" w:rsidRPr="00FC54A2" w:rsidTr="000A163C">
        <w:trPr>
          <w:jc w:val="center"/>
        </w:trPr>
        <w:tc>
          <w:tcPr>
            <w:tcW w:w="817" w:type="dxa"/>
          </w:tcPr>
          <w:p w:rsidR="002B411F" w:rsidRPr="00FC54A2" w:rsidRDefault="002B411F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C54A2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410" w:type="dxa"/>
          </w:tcPr>
          <w:p w:rsidR="002B411F" w:rsidRPr="00FC54A2" w:rsidRDefault="002B411F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C54A2">
              <w:rPr>
                <w:b/>
                <w:bCs/>
                <w:sz w:val="20"/>
                <w:szCs w:val="20"/>
              </w:rPr>
              <w:t>Họ và tên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2B411F" w:rsidRPr="00FC54A2" w:rsidRDefault="00400F31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Chức vụ, đơn vị</w:t>
            </w:r>
          </w:p>
        </w:tc>
        <w:tc>
          <w:tcPr>
            <w:tcW w:w="3828" w:type="dxa"/>
          </w:tcPr>
          <w:p w:rsidR="002B411F" w:rsidRPr="00FC54A2" w:rsidRDefault="002B411F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C54A2">
              <w:rPr>
                <w:b/>
                <w:bCs/>
                <w:sz w:val="20"/>
                <w:szCs w:val="20"/>
              </w:rPr>
              <w:t>Tên sáng kiến, đề tài,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C54A2">
              <w:rPr>
                <w:b/>
                <w:bCs/>
                <w:sz w:val="20"/>
                <w:szCs w:val="20"/>
              </w:rPr>
              <w:t>Thời gian áp dụng</w:t>
            </w:r>
          </w:p>
        </w:tc>
        <w:tc>
          <w:tcPr>
            <w:tcW w:w="3048" w:type="dxa"/>
          </w:tcPr>
          <w:p w:rsidR="002B411F" w:rsidRPr="00FC54A2" w:rsidRDefault="002B411F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b/>
                <w:bCs/>
                <w:sz w:val="20"/>
                <w:szCs w:val="20"/>
              </w:rPr>
              <w:t>Đánh giá Hồ sơ của TTHĐ</w:t>
            </w:r>
          </w:p>
        </w:tc>
      </w:tr>
      <w:tr w:rsidR="002B411F" w:rsidRPr="00FC54A2" w:rsidTr="00FC54A2">
        <w:trPr>
          <w:jc w:val="center"/>
        </w:trPr>
        <w:tc>
          <w:tcPr>
            <w:tcW w:w="13221" w:type="dxa"/>
            <w:gridSpan w:val="5"/>
          </w:tcPr>
          <w:p w:rsidR="002B411F" w:rsidRPr="00FC54A2" w:rsidRDefault="002B411F" w:rsidP="000A163C">
            <w:pPr>
              <w:spacing w:before="60" w:after="60"/>
              <w:rPr>
                <w:b/>
                <w:sz w:val="20"/>
                <w:szCs w:val="20"/>
              </w:rPr>
            </w:pPr>
            <w:r w:rsidRPr="00FC54A2">
              <w:rPr>
                <w:b/>
                <w:sz w:val="20"/>
                <w:szCs w:val="20"/>
              </w:rPr>
              <w:t xml:space="preserve">(1) UBND huyện Mộ Đức 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Đoàn Thị Xuân Oanh</w:t>
            </w:r>
          </w:p>
        </w:tc>
        <w:tc>
          <w:tcPr>
            <w:tcW w:w="3118" w:type="dxa"/>
            <w:vAlign w:val="center"/>
          </w:tcPr>
          <w:p w:rsidR="00400F31" w:rsidRDefault="00400F31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viên Trường THCS</w:t>
            </w:r>
          </w:p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Đức </w:t>
            </w:r>
            <w:r w:rsidR="002B411F" w:rsidRPr="00FC54A2">
              <w:rPr>
                <w:sz w:val="20"/>
                <w:szCs w:val="20"/>
              </w:rPr>
              <w:t>Chánh</w:t>
            </w:r>
          </w:p>
        </w:tc>
        <w:tc>
          <w:tcPr>
            <w:tcW w:w="3828" w:type="dxa"/>
          </w:tcPr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Nâng cao hứng thú học tập môn Hóa học THCS thông qua các hoạt động trải nghiệm</w:t>
            </w:r>
          </w:p>
          <w:p w:rsidR="002B411F" w:rsidRPr="00FC54A2" w:rsidRDefault="00400F31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Tháng 9/2021 đến </w:t>
            </w:r>
            <w:r w:rsidR="002B411F" w:rsidRPr="00FC54A2">
              <w:rPr>
                <w:bCs/>
                <w:sz w:val="20"/>
                <w:szCs w:val="20"/>
              </w:rPr>
              <w:t>tháng 3/2023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B411F" w:rsidRPr="00FC54A2">
              <w:rPr>
                <w:bCs/>
                <w:sz w:val="20"/>
                <w:szCs w:val="20"/>
              </w:rPr>
              <w:t>áng kiến có tính mới, đã áp dụng tại 03 đơn vị trong huyện và 03 đơn vị</w:t>
            </w:r>
            <w:r w:rsidR="00400F31"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Nguyễn Thị Kiều Anh</w:t>
            </w:r>
          </w:p>
        </w:tc>
        <w:tc>
          <w:tcPr>
            <w:tcW w:w="3118" w:type="dxa"/>
            <w:vAlign w:val="center"/>
          </w:tcPr>
          <w:p w:rsidR="00400F31" w:rsidRDefault="002B411F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Tiểu học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Thị trấn Mộ Đức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11F" w:rsidRPr="00FC54A2" w:rsidRDefault="002B411F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rFonts w:eastAsia="Calibri"/>
                <w:sz w:val="20"/>
                <w:szCs w:val="20"/>
              </w:rPr>
              <w:t>Biện pháp giúp học sinh lớp 5 hứng thú và ham thích đọc sách</w:t>
            </w:r>
          </w:p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Từ năm 2020 đến năm 2022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B411F" w:rsidRPr="00FC54A2">
              <w:rPr>
                <w:bCs/>
                <w:sz w:val="20"/>
                <w:szCs w:val="20"/>
              </w:rPr>
              <w:t xml:space="preserve">áng kiến có tính mới, đã áp dụng tại 03 đơn vị trong huyện và 02 đơn vị </w:t>
            </w:r>
            <w:r w:rsidR="00400F31">
              <w:rPr>
                <w:bCs/>
                <w:sz w:val="20"/>
                <w:szCs w:val="20"/>
              </w:rPr>
              <w:t>ngoài huyện, mang lại hiệu quả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Trần Thị Anh</w:t>
            </w:r>
          </w:p>
        </w:tc>
        <w:tc>
          <w:tcPr>
            <w:tcW w:w="3118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THCS Đức Hòa</w:t>
            </w:r>
            <w:r w:rsidRPr="00FC54A2">
              <w:rPr>
                <w:sz w:val="20"/>
                <w:szCs w:val="20"/>
                <w:lang w:val="vi-VN"/>
              </w:rPr>
              <w:t>- huyện Mộ Đức</w:t>
            </w:r>
          </w:p>
        </w:tc>
        <w:tc>
          <w:tcPr>
            <w:tcW w:w="3828" w:type="dxa"/>
          </w:tcPr>
          <w:p w:rsidR="002B411F" w:rsidRPr="00FC54A2" w:rsidRDefault="002B411F" w:rsidP="000A163C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FC54A2">
              <w:rPr>
                <w:sz w:val="20"/>
                <w:szCs w:val="20"/>
                <w:lang w:val="fr-FR"/>
              </w:rPr>
              <w:t>Nâng cao hứng thú, chất lượng học tập môn Địa lí ở trường THCS qua sử dụng phương pháp trò chơi </w:t>
            </w:r>
          </w:p>
          <w:p w:rsidR="002B411F" w:rsidRPr="00400F31" w:rsidRDefault="002B411F" w:rsidP="000A163C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FC54A2">
              <w:rPr>
                <w:sz w:val="20"/>
                <w:szCs w:val="20"/>
                <w:lang w:val="fr-FR"/>
              </w:rPr>
              <w:t xml:space="preserve">Từ tháng 9/2020 đến nay 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B411F" w:rsidRPr="00FC54A2">
              <w:rPr>
                <w:bCs/>
                <w:sz w:val="20"/>
                <w:szCs w:val="20"/>
              </w:rPr>
              <w:t>áng kiến có tính mới, đã áp dụng tại 03 đơn vị trong</w:t>
            </w:r>
            <w:r w:rsidR="00400F31">
              <w:rPr>
                <w:bCs/>
                <w:sz w:val="20"/>
                <w:szCs w:val="20"/>
              </w:rPr>
              <w:t xml:space="preserve"> huyện và 02 đơn vị ngoài huyện </w:t>
            </w:r>
            <w:r w:rsidR="002B411F" w:rsidRPr="00FC54A2">
              <w:rPr>
                <w:bCs/>
                <w:sz w:val="20"/>
                <w:szCs w:val="20"/>
              </w:rPr>
              <w:t>,mang lại h</w:t>
            </w:r>
            <w:r w:rsidR="00400F31">
              <w:rPr>
                <w:bCs/>
                <w:sz w:val="20"/>
                <w:szCs w:val="20"/>
              </w:rPr>
              <w:t>iệu quả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Trần Thị Diễm Ly</w:t>
            </w:r>
          </w:p>
        </w:tc>
        <w:tc>
          <w:tcPr>
            <w:tcW w:w="3118" w:type="dxa"/>
            <w:vAlign w:val="center"/>
          </w:tcPr>
          <w:p w:rsidR="00400F31" w:rsidRDefault="002B411F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Tiểu học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Đức Thạnh</w:t>
            </w:r>
          </w:p>
        </w:tc>
        <w:tc>
          <w:tcPr>
            <w:tcW w:w="3828" w:type="dxa"/>
          </w:tcPr>
          <w:p w:rsidR="002B411F" w:rsidRPr="00FC54A2" w:rsidRDefault="002B411F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Tổ chức một số hoạt động trải nghiệm giúp học sinh học tốt môn Tiếng Việt 1</w:t>
            </w:r>
          </w:p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Tháng 9/2020 đến tháng 4/2023 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B411F" w:rsidRPr="00FC54A2">
              <w:rPr>
                <w:bCs/>
                <w:sz w:val="20"/>
                <w:szCs w:val="20"/>
              </w:rPr>
              <w:t xml:space="preserve">áng kiến có tính mới, đã áp dụng tại 03 đơn vị trong huyện và 02 đơn vị </w:t>
            </w:r>
            <w:r w:rsidR="00400F31">
              <w:rPr>
                <w:bCs/>
                <w:sz w:val="20"/>
                <w:szCs w:val="20"/>
              </w:rPr>
              <w:t>ngoài huyện, mang lại hiệu quả</w:t>
            </w:r>
          </w:p>
        </w:tc>
      </w:tr>
      <w:tr w:rsidR="002B411F" w:rsidRPr="00FC54A2" w:rsidTr="000A163C">
        <w:trPr>
          <w:jc w:val="center"/>
        </w:trPr>
        <w:tc>
          <w:tcPr>
            <w:tcW w:w="13221" w:type="dxa"/>
            <w:gridSpan w:val="5"/>
            <w:vAlign w:val="center"/>
          </w:tcPr>
          <w:p w:rsidR="002B411F" w:rsidRPr="00FC54A2" w:rsidRDefault="002B411F" w:rsidP="000A163C">
            <w:pPr>
              <w:tabs>
                <w:tab w:val="left" w:pos="3165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C54A2">
              <w:rPr>
                <w:b/>
                <w:sz w:val="20"/>
                <w:szCs w:val="20"/>
              </w:rPr>
              <w:t>(2) UBND huyện Tư Nghĩa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Nguyễn Xuân Nam</w:t>
            </w:r>
          </w:p>
        </w:tc>
        <w:tc>
          <w:tcPr>
            <w:tcW w:w="3118" w:type="dxa"/>
            <w:vAlign w:val="center"/>
          </w:tcPr>
          <w:p w:rsidR="00400F31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Giáo viên, Trường THCS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thị trấn La Hà</w:t>
            </w:r>
          </w:p>
        </w:tc>
        <w:tc>
          <w:tcPr>
            <w:tcW w:w="3828" w:type="dxa"/>
            <w:vAlign w:val="center"/>
          </w:tcPr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Phương pháp phát triển năng lực giải các dạng toán về sự tương giao của đồ thị hàm số cho học sinh Trung học cơ sở.</w:t>
            </w:r>
          </w:p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Từ năm 2020 đến năm 2023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B411F" w:rsidRPr="00FC54A2">
              <w:rPr>
                <w:bCs/>
                <w:sz w:val="20"/>
                <w:szCs w:val="20"/>
              </w:rPr>
              <w:t>áng kiến có tính mới, đã áp dụng tại 05 đơn vị trong và</w:t>
            </w:r>
            <w:r w:rsidR="00400F31">
              <w:rPr>
                <w:bCs/>
                <w:sz w:val="20"/>
                <w:szCs w:val="20"/>
              </w:rPr>
              <w:t xml:space="preserve"> ngoài tỉnh, mang lại hiệu quả.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Bùi Thị Huệ</w:t>
            </w:r>
          </w:p>
        </w:tc>
        <w:tc>
          <w:tcPr>
            <w:tcW w:w="3118" w:type="dxa"/>
            <w:vAlign w:val="center"/>
          </w:tcPr>
          <w:p w:rsidR="00400F31" w:rsidRDefault="002B411F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Giáo viên, Trường THCS 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Nghĩa Phương</w:t>
            </w:r>
          </w:p>
        </w:tc>
        <w:tc>
          <w:tcPr>
            <w:tcW w:w="3828" w:type="dxa"/>
            <w:vAlign w:val="center"/>
          </w:tcPr>
          <w:p w:rsidR="00400F31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Giáo dục giá trị sống cho học sinh qua hình ảnh người nông dân trước Cách mạng </w:t>
            </w:r>
            <w:r w:rsidR="00400F31">
              <w:rPr>
                <w:bCs/>
                <w:sz w:val="20"/>
                <w:szCs w:val="20"/>
              </w:rPr>
              <w:t>–</w:t>
            </w:r>
            <w:r w:rsidRPr="00FC54A2">
              <w:rPr>
                <w:bCs/>
                <w:sz w:val="20"/>
                <w:szCs w:val="20"/>
              </w:rPr>
              <w:t xml:space="preserve"> </w:t>
            </w:r>
          </w:p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Ngữ văn 8, tập 1.</w:t>
            </w:r>
          </w:p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lastRenderedPageBreak/>
              <w:t xml:space="preserve">Từ năm 2021 đến nay 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</w:t>
            </w:r>
            <w:r w:rsidR="002B411F" w:rsidRPr="00FC54A2">
              <w:rPr>
                <w:bCs/>
                <w:sz w:val="20"/>
                <w:szCs w:val="20"/>
              </w:rPr>
              <w:t>áng kiến có tính mới, đã áp dụng tại 03 đơn vị trong và</w:t>
            </w:r>
            <w:r w:rsidR="00400F31">
              <w:rPr>
                <w:bCs/>
                <w:sz w:val="20"/>
                <w:szCs w:val="20"/>
              </w:rPr>
              <w:t xml:space="preserve"> ngoài huyện mang lại hiệu quả.</w:t>
            </w:r>
          </w:p>
        </w:tc>
      </w:tr>
      <w:tr w:rsidR="00CE1AE4" w:rsidRPr="00FC54A2" w:rsidTr="000A163C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400F31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Võ Thụy Trang</w:t>
            </w:r>
          </w:p>
        </w:tc>
        <w:tc>
          <w:tcPr>
            <w:tcW w:w="3118" w:type="dxa"/>
            <w:vAlign w:val="center"/>
          </w:tcPr>
          <w:p w:rsidR="00400F31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Giáo viên, Trường THCS </w:t>
            </w:r>
          </w:p>
          <w:p w:rsidR="00CE1AE4" w:rsidRPr="00FC54A2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Nghĩa Thương</w:t>
            </w:r>
          </w:p>
        </w:tc>
        <w:tc>
          <w:tcPr>
            <w:tcW w:w="3828" w:type="dxa"/>
            <w:vAlign w:val="center"/>
          </w:tcPr>
          <w:p w:rsidR="00400F31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Xây dựng tiết sinh hoạt lớp tích cực – </w:t>
            </w:r>
          </w:p>
          <w:p w:rsidR="00CE1AE4" w:rsidRPr="00FC54A2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thoải mái – hứng thú</w:t>
            </w:r>
          </w:p>
          <w:p w:rsidR="00CE1AE4" w:rsidRPr="00FC54A2" w:rsidRDefault="00400F31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Từ năm 2021 đến năm 2023 </w:t>
            </w:r>
          </w:p>
        </w:tc>
        <w:tc>
          <w:tcPr>
            <w:tcW w:w="3048" w:type="dxa"/>
            <w:vAlign w:val="center"/>
          </w:tcPr>
          <w:p w:rsidR="00CE1AE4" w:rsidRPr="00FC54A2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đã nêu ra được tính mới trong tiết sinh hoạt lớp. Sáng kiến đ</w:t>
            </w:r>
            <w:r w:rsidR="00400F31">
              <w:rPr>
                <w:bCs/>
                <w:sz w:val="20"/>
                <w:szCs w:val="20"/>
              </w:rPr>
              <w:t xml:space="preserve">ược áp dụng tại 04 đơn vị trong </w:t>
            </w:r>
            <w:r w:rsidRPr="00FC54A2">
              <w:rPr>
                <w:bCs/>
                <w:sz w:val="20"/>
                <w:szCs w:val="20"/>
              </w:rPr>
              <w:t>và ngoài huyện</w:t>
            </w:r>
            <w:r w:rsidR="00400F31">
              <w:rPr>
                <w:bCs/>
                <w:sz w:val="20"/>
                <w:szCs w:val="20"/>
              </w:rPr>
              <w:t xml:space="preserve"> mang lại hiệu quả</w:t>
            </w:r>
          </w:p>
        </w:tc>
      </w:tr>
      <w:tr w:rsidR="00CE1AE4" w:rsidRPr="00FC54A2" w:rsidTr="000A163C">
        <w:trPr>
          <w:jc w:val="center"/>
        </w:trPr>
        <w:tc>
          <w:tcPr>
            <w:tcW w:w="817" w:type="dxa"/>
            <w:vAlign w:val="center"/>
          </w:tcPr>
          <w:p w:rsidR="00CE1AE4" w:rsidRPr="00E21A9F" w:rsidRDefault="001806F7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CE1AE4" w:rsidRPr="00E21A9F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1A9F">
              <w:rPr>
                <w:sz w:val="20"/>
                <w:szCs w:val="20"/>
              </w:rPr>
              <w:t>Huỳnh  Thị Nhẫn</w:t>
            </w:r>
          </w:p>
        </w:tc>
        <w:tc>
          <w:tcPr>
            <w:tcW w:w="3118" w:type="dxa"/>
            <w:vAlign w:val="center"/>
          </w:tcPr>
          <w:p w:rsidR="001806F7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1A9F">
              <w:rPr>
                <w:sz w:val="20"/>
                <w:szCs w:val="20"/>
              </w:rPr>
              <w:t xml:space="preserve">Giáo viên, Trường  Tiểu học </w:t>
            </w:r>
          </w:p>
          <w:p w:rsidR="00CE1AE4" w:rsidRPr="00E21A9F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1A9F">
              <w:rPr>
                <w:sz w:val="20"/>
                <w:szCs w:val="20"/>
              </w:rPr>
              <w:t>thị trấn La Hà</w:t>
            </w:r>
          </w:p>
        </w:tc>
        <w:tc>
          <w:tcPr>
            <w:tcW w:w="3828" w:type="dxa"/>
            <w:vAlign w:val="center"/>
          </w:tcPr>
          <w:p w:rsidR="00CE1AE4" w:rsidRPr="00E21A9F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21A9F">
              <w:rPr>
                <w:sz w:val="20"/>
                <w:szCs w:val="20"/>
              </w:rPr>
              <w:t>Một số biện pháp giúp học sinh xây dựng tốt nề nếp lớp ở Tiểu học.</w:t>
            </w:r>
          </w:p>
          <w:p w:rsidR="00CE1AE4" w:rsidRPr="00E21A9F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21A9F">
              <w:rPr>
                <w:sz w:val="20"/>
                <w:szCs w:val="20"/>
              </w:rPr>
              <w:t>Từ năm 2020 đến năm 2023</w:t>
            </w:r>
          </w:p>
        </w:tc>
        <w:tc>
          <w:tcPr>
            <w:tcW w:w="3048" w:type="dxa"/>
            <w:vAlign w:val="center"/>
          </w:tcPr>
          <w:p w:rsidR="00E21A9F" w:rsidRPr="00E21A9F" w:rsidRDefault="00E21A9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</w:p>
          <w:p w:rsidR="00CE1AE4" w:rsidRPr="00E21A9F" w:rsidRDefault="00E21A9F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21A9F">
              <w:rPr>
                <w:bCs/>
                <w:sz w:val="20"/>
                <w:szCs w:val="20"/>
              </w:rPr>
              <w:t xml:space="preserve">Sáng kiến đưa ra các giải pháp mang tính mới. </w:t>
            </w:r>
            <w:r w:rsidR="00CE1AE4" w:rsidRPr="00E21A9F">
              <w:rPr>
                <w:bCs/>
                <w:sz w:val="20"/>
                <w:szCs w:val="20"/>
              </w:rPr>
              <w:t>Sáng kiến áp dụng tại</w:t>
            </w:r>
            <w:r w:rsidR="001806F7">
              <w:rPr>
                <w:bCs/>
                <w:sz w:val="20"/>
                <w:szCs w:val="20"/>
              </w:rPr>
              <w:t xml:space="preserve"> 05 đơn vị trong và ngoài huyện mang lại hiệu quả</w:t>
            </w:r>
          </w:p>
        </w:tc>
      </w:tr>
      <w:tr w:rsidR="00CE1AE4" w:rsidRPr="00FC54A2" w:rsidTr="000A163C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1806F7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Ngô Thị Tình</w:t>
            </w:r>
          </w:p>
        </w:tc>
        <w:tc>
          <w:tcPr>
            <w:tcW w:w="3118" w:type="dxa"/>
            <w:vAlign w:val="center"/>
          </w:tcPr>
          <w:p w:rsidR="001806F7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Giáo viên, Trường  Tiểu học </w:t>
            </w:r>
          </w:p>
          <w:p w:rsidR="00CE1AE4" w:rsidRPr="00FC54A2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Nghĩa Điền</w:t>
            </w:r>
          </w:p>
        </w:tc>
        <w:tc>
          <w:tcPr>
            <w:tcW w:w="3828" w:type="dxa"/>
            <w:vAlign w:val="center"/>
          </w:tcPr>
          <w:p w:rsidR="00CE1AE4" w:rsidRPr="00FC54A2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Sử dụng câu hỏi, bài tập trắc nghiệm kết hợp liên hệ thực tiễn vào kiểm tra đánh giá môn Tin học lớp 5.</w:t>
            </w:r>
          </w:p>
          <w:p w:rsidR="00CE1AE4" w:rsidRPr="00FC54A2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Từ tháng 9/2021 đến tháng 3/2023 </w:t>
            </w:r>
          </w:p>
        </w:tc>
        <w:tc>
          <w:tcPr>
            <w:tcW w:w="3048" w:type="dxa"/>
            <w:vAlign w:val="center"/>
          </w:tcPr>
          <w:p w:rsidR="00CE1AE4" w:rsidRPr="00FC54A2" w:rsidRDefault="001806F7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Sáng kiến có tính mới. </w:t>
            </w:r>
            <w:r w:rsidR="00CE1AE4" w:rsidRPr="00FC54A2">
              <w:rPr>
                <w:bCs/>
                <w:sz w:val="20"/>
                <w:szCs w:val="20"/>
              </w:rPr>
              <w:t>Sáng kiến được áp dụng 04 đơn vị trong và ngoài huyện</w:t>
            </w:r>
            <w:r>
              <w:rPr>
                <w:bCs/>
                <w:sz w:val="20"/>
                <w:szCs w:val="20"/>
              </w:rPr>
              <w:t xml:space="preserve"> mang lại hiệu quả</w:t>
            </w:r>
          </w:p>
        </w:tc>
      </w:tr>
      <w:tr w:rsidR="00CE1AE4" w:rsidRPr="00FC54A2" w:rsidTr="000A163C">
        <w:trPr>
          <w:jc w:val="center"/>
        </w:trPr>
        <w:tc>
          <w:tcPr>
            <w:tcW w:w="817" w:type="dxa"/>
            <w:vAlign w:val="center"/>
          </w:tcPr>
          <w:p w:rsidR="00CE1AE4" w:rsidRPr="00AF113A" w:rsidRDefault="001806F7" w:rsidP="000A163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CE1AE4" w:rsidRPr="00AF113A" w:rsidRDefault="00CE1AE4" w:rsidP="000A163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F113A">
              <w:rPr>
                <w:color w:val="000000" w:themeColor="text1"/>
                <w:sz w:val="20"/>
                <w:szCs w:val="20"/>
              </w:rPr>
              <w:t>Đinh Thị Liên Việt</w:t>
            </w:r>
          </w:p>
        </w:tc>
        <w:tc>
          <w:tcPr>
            <w:tcW w:w="3118" w:type="dxa"/>
            <w:vAlign w:val="center"/>
          </w:tcPr>
          <w:p w:rsidR="001806F7" w:rsidRDefault="00CE1AE4" w:rsidP="000A163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F113A">
              <w:rPr>
                <w:color w:val="000000" w:themeColor="text1"/>
                <w:sz w:val="20"/>
                <w:szCs w:val="20"/>
              </w:rPr>
              <w:t xml:space="preserve">Giáo viên, Trường  Mầm non </w:t>
            </w:r>
          </w:p>
          <w:p w:rsidR="00CE1AE4" w:rsidRPr="00AF113A" w:rsidRDefault="00CE1AE4" w:rsidP="000A163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F113A">
              <w:rPr>
                <w:color w:val="000000" w:themeColor="text1"/>
                <w:sz w:val="20"/>
                <w:szCs w:val="20"/>
              </w:rPr>
              <w:t>Hoa Sen</w:t>
            </w:r>
          </w:p>
        </w:tc>
        <w:tc>
          <w:tcPr>
            <w:tcW w:w="3828" w:type="dxa"/>
            <w:vAlign w:val="center"/>
          </w:tcPr>
          <w:p w:rsidR="00CE1AE4" w:rsidRPr="00AF113A" w:rsidRDefault="00CE1AE4" w:rsidP="000A163C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F113A">
              <w:rPr>
                <w:color w:val="000000" w:themeColor="text1"/>
                <w:sz w:val="20"/>
                <w:szCs w:val="20"/>
              </w:rPr>
              <w:t>Biện pháp làm đồ dùng đồ chơi trong hoạt động làm quen với toán ở góc học tập cho trẻ 5 - 6 tuổi.</w:t>
            </w:r>
          </w:p>
          <w:p w:rsidR="00CE1AE4" w:rsidRPr="00AF113A" w:rsidRDefault="00CE1AE4" w:rsidP="000A163C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F113A">
              <w:rPr>
                <w:color w:val="000000" w:themeColor="text1"/>
                <w:sz w:val="20"/>
                <w:szCs w:val="20"/>
              </w:rPr>
              <w:t xml:space="preserve">Từ tháng 9/2020 đến tháng 03/2023 </w:t>
            </w:r>
          </w:p>
        </w:tc>
        <w:tc>
          <w:tcPr>
            <w:tcW w:w="3048" w:type="dxa"/>
            <w:vAlign w:val="center"/>
          </w:tcPr>
          <w:p w:rsidR="00CE1AE4" w:rsidRPr="00AF113A" w:rsidRDefault="001806F7" w:rsidP="000A163C">
            <w:pPr>
              <w:spacing w:before="60" w:after="6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Sáng kiến có tính mới. </w:t>
            </w:r>
            <w:r w:rsidR="00CE1AE4" w:rsidRPr="00AF113A">
              <w:rPr>
                <w:bCs/>
                <w:color w:val="000000" w:themeColor="text1"/>
                <w:sz w:val="20"/>
                <w:szCs w:val="20"/>
              </w:rPr>
              <w:t xml:space="preserve">Sáng kiến được áp dụng tại </w:t>
            </w:r>
            <w:r>
              <w:rPr>
                <w:bCs/>
                <w:color w:val="000000" w:themeColor="text1"/>
                <w:sz w:val="20"/>
                <w:szCs w:val="20"/>
              </w:rPr>
              <w:t>04 đơn vị trong và ngoài huyện mang lại hiệu quả</w:t>
            </w:r>
          </w:p>
        </w:tc>
      </w:tr>
      <w:tr w:rsidR="00CE1AE4" w:rsidRPr="00FC54A2" w:rsidTr="00FC54A2">
        <w:trPr>
          <w:jc w:val="center"/>
        </w:trPr>
        <w:tc>
          <w:tcPr>
            <w:tcW w:w="13221" w:type="dxa"/>
            <w:gridSpan w:val="5"/>
          </w:tcPr>
          <w:p w:rsidR="00CE1AE4" w:rsidRPr="00FC54A2" w:rsidRDefault="00CE1AE4" w:rsidP="000A163C">
            <w:pPr>
              <w:spacing w:before="60" w:after="60"/>
              <w:rPr>
                <w:b/>
                <w:sz w:val="20"/>
                <w:szCs w:val="20"/>
              </w:rPr>
            </w:pPr>
            <w:r w:rsidRPr="00FC54A2">
              <w:rPr>
                <w:b/>
                <w:sz w:val="20"/>
                <w:szCs w:val="20"/>
              </w:rPr>
              <w:t xml:space="preserve">(3) Sở Giáo dục và Đào tạo </w:t>
            </w:r>
          </w:p>
        </w:tc>
      </w:tr>
      <w:tr w:rsidR="00CE1AE4" w:rsidRPr="00FC54A2" w:rsidTr="001A7D4E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1806F7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Nguyễn Quốc Nghĩa</w:t>
            </w:r>
          </w:p>
        </w:tc>
        <w:tc>
          <w:tcPr>
            <w:tcW w:w="3118" w:type="dxa"/>
            <w:vAlign w:val="center"/>
          </w:tcPr>
          <w:p w:rsidR="00CE1AE4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Giáo viên Trường THPT Lê Khiết</w:t>
            </w:r>
          </w:p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Đổi mới nội dung và phương pháp giảng dạy chuyên đề "Văn Minh Đại Việt" trong bồi dưỡng Học sinh giỏi THPT</w:t>
            </w:r>
          </w:p>
          <w:p w:rsidR="00CE1AE4" w:rsidRPr="00FC54A2" w:rsidRDefault="001806F7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Từ năm 2018</w:t>
            </w:r>
            <w:r w:rsidR="00CE1AE4" w:rsidRPr="00FC54A2">
              <w:rPr>
                <w:sz w:val="20"/>
                <w:szCs w:val="20"/>
              </w:rPr>
              <w:t xml:space="preserve"> đến năm 2023</w:t>
            </w:r>
          </w:p>
        </w:tc>
        <w:tc>
          <w:tcPr>
            <w:tcW w:w="3048" w:type="dxa"/>
            <w:vAlign w:val="center"/>
          </w:tcPr>
          <w:p w:rsidR="00CE1AE4" w:rsidRPr="00FC54A2" w:rsidRDefault="001806F7" w:rsidP="001A7D4E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E1AE4" w:rsidRPr="00FC54A2">
              <w:rPr>
                <w:bCs/>
                <w:sz w:val="20"/>
                <w:szCs w:val="20"/>
              </w:rPr>
              <w:t>áng kiến có tính mới, đã được áp dụng tại 05 đơn vị trên địa bàn tỉnh</w:t>
            </w:r>
            <w:r>
              <w:rPr>
                <w:bCs/>
                <w:sz w:val="20"/>
                <w:szCs w:val="20"/>
              </w:rPr>
              <w:t>, mang lại hiệu quả thiết thực</w:t>
            </w:r>
          </w:p>
        </w:tc>
      </w:tr>
      <w:tr w:rsidR="00CE1AE4" w:rsidRPr="00FC54A2" w:rsidTr="001A7D4E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1806F7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Huỳnh Văn Thái</w:t>
            </w:r>
          </w:p>
        </w:tc>
        <w:tc>
          <w:tcPr>
            <w:tcW w:w="3118" w:type="dxa"/>
            <w:vAlign w:val="center"/>
          </w:tcPr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P. Trưởng phòng, Phòng Chính trị</w:t>
            </w:r>
            <w:r w:rsidR="001806F7">
              <w:rPr>
                <w:sz w:val="20"/>
                <w:szCs w:val="20"/>
              </w:rPr>
              <w:t xml:space="preserve"> tư tưởng và GDCN-TX, Sở GDĐT</w:t>
            </w:r>
          </w:p>
        </w:tc>
        <w:tc>
          <w:tcPr>
            <w:tcW w:w="3828" w:type="dxa"/>
            <w:vAlign w:val="center"/>
          </w:tcPr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Ứng dụng Công nghệ thông tin trong công tác tư vấn hướng nghiệp trên địa bàn tỉnh Quảng Ngãi</w:t>
            </w:r>
          </w:p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  <w:vAlign w:val="center"/>
          </w:tcPr>
          <w:p w:rsidR="00CE1AE4" w:rsidRPr="00FC54A2" w:rsidRDefault="001806F7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E1AE4" w:rsidRPr="00FC54A2">
              <w:rPr>
                <w:bCs/>
                <w:sz w:val="20"/>
                <w:szCs w:val="20"/>
              </w:rPr>
              <w:t>áng kiến có tính mới, đã được áp dụng tại 04 đơn vị trên địa bàn tỉnh</w:t>
            </w:r>
            <w:r>
              <w:rPr>
                <w:bCs/>
                <w:sz w:val="20"/>
                <w:szCs w:val="20"/>
              </w:rPr>
              <w:t>, mang lại hiệu quả thiết thực</w:t>
            </w:r>
          </w:p>
        </w:tc>
      </w:tr>
      <w:tr w:rsidR="00CE1AE4" w:rsidRPr="00FC54A2" w:rsidTr="001A7D4E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Phạm Thị Nữ</w:t>
            </w:r>
          </w:p>
        </w:tc>
        <w:tc>
          <w:tcPr>
            <w:tcW w:w="3118" w:type="dxa"/>
            <w:vAlign w:val="center"/>
          </w:tcPr>
          <w:p w:rsidR="001806F7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viên Trường THPT</w:t>
            </w:r>
          </w:p>
          <w:p w:rsidR="00CE1AE4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Kỳ Phong</w:t>
            </w:r>
          </w:p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dục kĩ năng dự đoán và phòng tránh nguy hiểm khi tham gia giao thông ở học sinh THPT</w:t>
            </w:r>
          </w:p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tháng 3/2021 đến nay</w:t>
            </w:r>
          </w:p>
        </w:tc>
        <w:tc>
          <w:tcPr>
            <w:tcW w:w="3048" w:type="dxa"/>
            <w:vAlign w:val="center"/>
          </w:tcPr>
          <w:p w:rsidR="00CE1AE4" w:rsidRPr="00FC54A2" w:rsidRDefault="001806F7" w:rsidP="001A7D4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E1AE4" w:rsidRPr="00FC54A2">
              <w:rPr>
                <w:bCs/>
                <w:sz w:val="20"/>
                <w:szCs w:val="20"/>
              </w:rPr>
              <w:t>áng kiến có tính mới, đã được áp dụng tại 04 đơn vị trên địa bàn tỉnh</w:t>
            </w:r>
            <w:r>
              <w:rPr>
                <w:bCs/>
                <w:sz w:val="20"/>
                <w:szCs w:val="20"/>
              </w:rPr>
              <w:t>, mang lại hiệu quả thiết thực</w:t>
            </w:r>
          </w:p>
        </w:tc>
      </w:tr>
      <w:tr w:rsidR="00CE1AE4" w:rsidRPr="00FC54A2" w:rsidTr="001A7D4E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Thị Linh</w:t>
            </w:r>
          </w:p>
        </w:tc>
        <w:tc>
          <w:tcPr>
            <w:tcW w:w="3118" w:type="dxa"/>
            <w:vAlign w:val="center"/>
          </w:tcPr>
          <w:p w:rsidR="001806F7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THPT</w:t>
            </w:r>
          </w:p>
          <w:p w:rsidR="00CE1AE4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Quang Trung</w:t>
            </w:r>
          </w:p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Phương pháp kết nối tác phẩm văn học với các loại hình nghệ thuật khác trong dạy học Ngữ văn.</w:t>
            </w:r>
          </w:p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2020 đến năm 2023</w:t>
            </w:r>
          </w:p>
        </w:tc>
        <w:tc>
          <w:tcPr>
            <w:tcW w:w="3048" w:type="dxa"/>
            <w:vAlign w:val="center"/>
          </w:tcPr>
          <w:p w:rsidR="00CE1AE4" w:rsidRPr="00FC54A2" w:rsidRDefault="001806F7" w:rsidP="001A7D4E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E1AE4" w:rsidRPr="00FC54A2">
              <w:rPr>
                <w:bCs/>
                <w:sz w:val="20"/>
                <w:szCs w:val="20"/>
              </w:rPr>
              <w:t>áng kiến có tính mới, áp dụng tại 03 đơn vị trên địa bàn tỉnh, mang lại hiệu quả thiết thực</w:t>
            </w:r>
          </w:p>
        </w:tc>
      </w:tr>
      <w:tr w:rsidR="00055E35" w:rsidRPr="00FC54A2" w:rsidTr="00FC54A2">
        <w:trPr>
          <w:jc w:val="center"/>
        </w:trPr>
        <w:tc>
          <w:tcPr>
            <w:tcW w:w="13221" w:type="dxa"/>
            <w:gridSpan w:val="5"/>
          </w:tcPr>
          <w:p w:rsidR="00055E35" w:rsidRPr="00FC54A2" w:rsidRDefault="00055E35" w:rsidP="000A163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C54A2">
              <w:rPr>
                <w:b/>
                <w:sz w:val="20"/>
                <w:szCs w:val="20"/>
              </w:rPr>
              <w:lastRenderedPageBreak/>
              <w:t xml:space="preserve">(4) UBND huyện Bình Sơn </w:t>
            </w:r>
          </w:p>
        </w:tc>
      </w:tr>
      <w:tr w:rsidR="00055E35" w:rsidRPr="00FC54A2" w:rsidTr="001A7D4E">
        <w:trPr>
          <w:jc w:val="center"/>
        </w:trPr>
        <w:tc>
          <w:tcPr>
            <w:tcW w:w="817" w:type="dxa"/>
            <w:vAlign w:val="center"/>
          </w:tcPr>
          <w:p w:rsidR="00055E35" w:rsidRPr="00FC54A2" w:rsidRDefault="001806F7" w:rsidP="001A7D4E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055E35" w:rsidRPr="00FC54A2" w:rsidRDefault="00055E35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Tấn Quân</w:t>
            </w:r>
          </w:p>
        </w:tc>
        <w:tc>
          <w:tcPr>
            <w:tcW w:w="3118" w:type="dxa"/>
            <w:vAlign w:val="center"/>
          </w:tcPr>
          <w:p w:rsidR="00055E35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Giáo viên trường THCS </w:t>
            </w:r>
            <w:r w:rsidR="00055E35" w:rsidRPr="00FC54A2">
              <w:rPr>
                <w:sz w:val="20"/>
                <w:szCs w:val="20"/>
              </w:rPr>
              <w:t>Bì</w:t>
            </w:r>
            <w:r>
              <w:rPr>
                <w:sz w:val="20"/>
                <w:szCs w:val="20"/>
              </w:rPr>
              <w:t>nh Thuận, Bình Sơn, Quảng Ngãi</w:t>
            </w:r>
          </w:p>
          <w:p w:rsidR="00055E35" w:rsidRPr="00FC54A2" w:rsidRDefault="00055E35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55E35" w:rsidRPr="00FC54A2" w:rsidRDefault="00055E35" w:rsidP="001A7D4E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FC54A2">
              <w:rPr>
                <w:iCs/>
                <w:sz w:val="20"/>
                <w:szCs w:val="20"/>
              </w:rPr>
              <w:t>Biện pháp h</w:t>
            </w:r>
            <w:r w:rsidRPr="00FC54A2">
              <w:rPr>
                <w:iCs/>
                <w:sz w:val="20"/>
                <w:szCs w:val="20"/>
                <w:lang w:val="nl-NL"/>
              </w:rPr>
              <w:t xml:space="preserve">ướng dẫn học sinh lớp 9 </w:t>
            </w:r>
            <w:r w:rsidRPr="00FC54A2">
              <w:rPr>
                <w:iCs/>
                <w:sz w:val="20"/>
                <w:szCs w:val="20"/>
              </w:rPr>
              <w:t>viết đoạn văn</w:t>
            </w:r>
            <w:r w:rsidRPr="00FC54A2">
              <w:rPr>
                <w:iCs/>
                <w:sz w:val="20"/>
                <w:szCs w:val="20"/>
                <w:lang w:val="nl-NL"/>
              </w:rPr>
              <w:t xml:space="preserve"> </w:t>
            </w:r>
            <w:r w:rsidRPr="00FC54A2">
              <w:rPr>
                <w:iCs/>
                <w:sz w:val="20"/>
                <w:szCs w:val="20"/>
              </w:rPr>
              <w:t>n</w:t>
            </w:r>
            <w:r w:rsidRPr="00FC54A2">
              <w:rPr>
                <w:iCs/>
                <w:sz w:val="20"/>
                <w:szCs w:val="20"/>
                <w:lang w:val="nl-NL"/>
              </w:rPr>
              <w:t xml:space="preserve">ghị luận xã hội </w:t>
            </w:r>
            <w:r w:rsidRPr="00FC54A2">
              <w:rPr>
                <w:iCs/>
                <w:sz w:val="20"/>
                <w:szCs w:val="20"/>
              </w:rPr>
              <w:t>tại trường THCS xã Bình Thuận, huyện Bình Sơn, tỉnh Quảng Ngãi</w:t>
            </w:r>
          </w:p>
          <w:p w:rsidR="00055E35" w:rsidRPr="00FC54A2" w:rsidRDefault="00055E35" w:rsidP="001A7D4E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FC54A2">
              <w:rPr>
                <w:iCs/>
                <w:sz w:val="20"/>
                <w:szCs w:val="20"/>
              </w:rPr>
              <w:t>Tháng 9/2021 đến tháng 03/2023</w:t>
            </w:r>
          </w:p>
        </w:tc>
        <w:tc>
          <w:tcPr>
            <w:tcW w:w="3048" w:type="dxa"/>
          </w:tcPr>
          <w:p w:rsidR="00055E35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Sáng kiến đưa ra các giải pháp mang tính mới, </w:t>
            </w:r>
            <w:r w:rsidR="00055E35" w:rsidRPr="00FC54A2">
              <w:rPr>
                <w:bCs/>
                <w:sz w:val="20"/>
                <w:szCs w:val="20"/>
              </w:rPr>
              <w:t>đã áp dụng tại 03 đơn vị trong và ngoài huyện</w:t>
            </w:r>
            <w:r>
              <w:rPr>
                <w:bCs/>
                <w:sz w:val="20"/>
                <w:szCs w:val="20"/>
              </w:rPr>
              <w:t xml:space="preserve">, mang lại hiệu quả thiết thực. </w:t>
            </w:r>
          </w:p>
          <w:p w:rsidR="001806F7" w:rsidRPr="00FC54A2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055E35" w:rsidRPr="00FC54A2" w:rsidTr="001A7D4E">
        <w:trPr>
          <w:jc w:val="center"/>
        </w:trPr>
        <w:tc>
          <w:tcPr>
            <w:tcW w:w="817" w:type="dxa"/>
            <w:vAlign w:val="center"/>
          </w:tcPr>
          <w:p w:rsidR="00055E35" w:rsidRPr="00FC54A2" w:rsidRDefault="001806F7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055E35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Thị Duyên</w:t>
            </w:r>
          </w:p>
        </w:tc>
        <w:tc>
          <w:tcPr>
            <w:tcW w:w="3118" w:type="dxa"/>
            <w:vAlign w:val="center"/>
          </w:tcPr>
          <w:p w:rsidR="00055E35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Phó Hiệu trưởng. Trường MN 24/3</w:t>
            </w:r>
          </w:p>
          <w:p w:rsidR="00055E35" w:rsidRPr="00FC54A2" w:rsidRDefault="00055E35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55E35" w:rsidRPr="00FC54A2" w:rsidRDefault="00055E35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fr-FR"/>
              </w:rPr>
              <w:t>Một số biện pháp c</w:t>
            </w:r>
            <w:r w:rsidRPr="00FC54A2">
              <w:rPr>
                <w:sz w:val="20"/>
                <w:szCs w:val="20"/>
              </w:rPr>
              <w:t>hỉ đạo giáo viên xây dựng môi trường và tổ chức các hoạt động</w:t>
            </w:r>
            <w:r w:rsidRPr="00FC54A2">
              <w:rPr>
                <w:sz w:val="20"/>
                <w:szCs w:val="20"/>
                <w:lang w:val="vi-VN"/>
              </w:rPr>
              <w:t xml:space="preserve"> </w:t>
            </w:r>
            <w:r w:rsidRPr="00FC54A2">
              <w:rPr>
                <w:sz w:val="20"/>
                <w:szCs w:val="20"/>
              </w:rPr>
              <w:t xml:space="preserve">theo hướng </w:t>
            </w:r>
            <w:r w:rsidRPr="00FC54A2">
              <w:rPr>
                <w:sz w:val="20"/>
                <w:szCs w:val="20"/>
                <w:lang w:val="vi-VN"/>
              </w:rPr>
              <w:t>trải nghiệm</w:t>
            </w:r>
            <w:r w:rsidRPr="00FC54A2">
              <w:rPr>
                <w:sz w:val="20"/>
                <w:szCs w:val="20"/>
              </w:rPr>
              <w:t xml:space="preserve"> tại Trường Mầm non 24/3, huyện Bình Sơn</w:t>
            </w:r>
          </w:p>
          <w:p w:rsidR="00055E35" w:rsidRPr="00FC54A2" w:rsidRDefault="00055E35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055E35" w:rsidRPr="00FC54A2" w:rsidRDefault="00055E35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đã nêu ra 03 giải pháp có tính cải tiến mới. Có hình ảnh chứng minh thực hiện các giải pháp mới này. Áp dụng tại</w:t>
            </w:r>
            <w:r w:rsidR="001806F7">
              <w:rPr>
                <w:bCs/>
                <w:sz w:val="20"/>
                <w:szCs w:val="20"/>
              </w:rPr>
              <w:t xml:space="preserve"> 03 đơn vị trong và ngoài huyện mang lại hiệu quả </w:t>
            </w:r>
          </w:p>
        </w:tc>
      </w:tr>
      <w:tr w:rsidR="00055E35" w:rsidRPr="00FC54A2" w:rsidTr="00FC54A2">
        <w:trPr>
          <w:jc w:val="center"/>
        </w:trPr>
        <w:tc>
          <w:tcPr>
            <w:tcW w:w="13221" w:type="dxa"/>
            <w:gridSpan w:val="5"/>
          </w:tcPr>
          <w:p w:rsidR="00055E35" w:rsidRPr="00FC54A2" w:rsidRDefault="00C77B83" w:rsidP="000A163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="00055E35" w:rsidRPr="00FC54A2">
              <w:rPr>
                <w:b/>
                <w:sz w:val="20"/>
                <w:szCs w:val="20"/>
              </w:rPr>
              <w:t xml:space="preserve">) UBND TX Đức Phổ </w:t>
            </w:r>
          </w:p>
        </w:tc>
      </w:tr>
      <w:tr w:rsidR="00322662" w:rsidRPr="00FC54A2" w:rsidTr="001A7D4E">
        <w:trPr>
          <w:jc w:val="center"/>
        </w:trPr>
        <w:tc>
          <w:tcPr>
            <w:tcW w:w="817" w:type="dxa"/>
            <w:vAlign w:val="center"/>
          </w:tcPr>
          <w:p w:rsidR="00322662" w:rsidRPr="00FC54A2" w:rsidRDefault="00C77B83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Trần Thị Thu Hiền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7B83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Mầm non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Phổ Thạnh</w:t>
            </w:r>
          </w:p>
        </w:tc>
        <w:tc>
          <w:tcPr>
            <w:tcW w:w="3828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Biện pháp giúp trẻ 5-6 tuổi hứng thú với hoạt động âm nhạc</w:t>
            </w:r>
          </w:p>
          <w:p w:rsidR="00322662" w:rsidRPr="00FC54A2" w:rsidRDefault="00322662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tháng 9/2020 đến tháng 5/2022</w:t>
            </w:r>
          </w:p>
        </w:tc>
        <w:tc>
          <w:tcPr>
            <w:tcW w:w="3048" w:type="dxa"/>
          </w:tcPr>
          <w:p w:rsidR="00322662" w:rsidRPr="00FC54A2" w:rsidRDefault="00E21A9F" w:rsidP="000A163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322662" w:rsidRPr="00FC54A2">
              <w:rPr>
                <w:bCs/>
                <w:sz w:val="20"/>
                <w:szCs w:val="20"/>
              </w:rPr>
              <w:t xml:space="preserve">áng kiến </w:t>
            </w:r>
            <w:r>
              <w:rPr>
                <w:bCs/>
                <w:sz w:val="20"/>
                <w:szCs w:val="20"/>
              </w:rPr>
              <w:t xml:space="preserve">đưa ra các giải pháp </w:t>
            </w:r>
            <w:r w:rsidR="00322662" w:rsidRPr="00FC54A2">
              <w:rPr>
                <w:bCs/>
                <w:sz w:val="20"/>
                <w:szCs w:val="20"/>
              </w:rPr>
              <w:t>có tính mới, đã áp dụng tại 03 đơn vị trong và</w:t>
            </w:r>
            <w:r w:rsidR="00C77B83">
              <w:rPr>
                <w:bCs/>
                <w:sz w:val="20"/>
                <w:szCs w:val="20"/>
              </w:rPr>
              <w:t xml:space="preserve"> ngoài huyện mang lại hiệu quả. </w:t>
            </w:r>
          </w:p>
        </w:tc>
      </w:tr>
      <w:tr w:rsidR="00322662" w:rsidRPr="00FC54A2" w:rsidTr="001A7D4E">
        <w:trPr>
          <w:jc w:val="center"/>
        </w:trPr>
        <w:tc>
          <w:tcPr>
            <w:tcW w:w="817" w:type="dxa"/>
            <w:vAlign w:val="center"/>
          </w:tcPr>
          <w:p w:rsidR="00322662" w:rsidRPr="00FC54A2" w:rsidRDefault="00C77B83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Võ Duy Khánh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7B83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Tiểu học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Nghiêm</w:t>
            </w:r>
          </w:p>
        </w:tc>
        <w:tc>
          <w:tcPr>
            <w:tcW w:w="3828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Tạo hứng thú học tập và rèn luyện cho học sinh trong hoạt động giáo dục thể chất qua các trò chơi dân gian.</w:t>
            </w:r>
          </w:p>
          <w:p w:rsidR="00322662" w:rsidRPr="00FC54A2" w:rsidRDefault="00322662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2019 đến năm 2022</w:t>
            </w:r>
          </w:p>
        </w:tc>
        <w:tc>
          <w:tcPr>
            <w:tcW w:w="3048" w:type="dxa"/>
          </w:tcPr>
          <w:p w:rsidR="00322662" w:rsidRPr="00FC54A2" w:rsidRDefault="00C77B83" w:rsidP="000A163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322662" w:rsidRPr="00FC54A2">
              <w:rPr>
                <w:bCs/>
                <w:sz w:val="20"/>
                <w:szCs w:val="20"/>
              </w:rPr>
              <w:t>áng kiến có tính mới, đã áp dụng tại 04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quả. </w:t>
            </w:r>
          </w:p>
        </w:tc>
      </w:tr>
      <w:tr w:rsidR="00322662" w:rsidRPr="00FC54A2" w:rsidTr="001A7D4E">
        <w:trPr>
          <w:jc w:val="center"/>
        </w:trPr>
        <w:tc>
          <w:tcPr>
            <w:tcW w:w="817" w:type="dxa"/>
            <w:vAlign w:val="center"/>
          </w:tcPr>
          <w:p w:rsidR="00322662" w:rsidRPr="00FC54A2" w:rsidRDefault="00C77B83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Huỳnh Thị Minh Thư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7B83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 Trường Tiểu học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Nghiêm</w:t>
            </w:r>
          </w:p>
        </w:tc>
        <w:tc>
          <w:tcPr>
            <w:tcW w:w="3828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Sử dụng một số biện pháp nâng cao hiệu quả kiểm tra, đánh giá môn Tin học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322662" w:rsidRPr="00FC54A2" w:rsidRDefault="00C77B83" w:rsidP="000A163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322662" w:rsidRPr="00FC54A2">
              <w:rPr>
                <w:bCs/>
                <w:sz w:val="20"/>
                <w:szCs w:val="20"/>
              </w:rPr>
              <w:t>áng kiến có tính mới, đã áp dụng tại 04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CF18AF" w:rsidRPr="00FC54A2" w:rsidTr="001A7D4E">
        <w:trPr>
          <w:jc w:val="center"/>
        </w:trPr>
        <w:tc>
          <w:tcPr>
            <w:tcW w:w="817" w:type="dxa"/>
            <w:vAlign w:val="center"/>
          </w:tcPr>
          <w:p w:rsidR="00CF18AF" w:rsidRPr="00FC54A2" w:rsidRDefault="00C77B83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CF18AF" w:rsidRPr="00FC54A2" w:rsidRDefault="00CF18AF" w:rsidP="001A7D4E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Nguyễn Thị Như Mai</w:t>
            </w:r>
          </w:p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Giáo viên Trường Trung học cơ sở Nguyễn Nghiêm</w:t>
            </w:r>
          </w:p>
        </w:tc>
        <w:tc>
          <w:tcPr>
            <w:tcW w:w="3828" w:type="dxa"/>
            <w:vAlign w:val="center"/>
          </w:tcPr>
          <w:p w:rsidR="00CF18AF" w:rsidRPr="00FC54A2" w:rsidRDefault="00CF18AF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Ứng dụng phần mềm PhET trong dạy học toán 6 tại trường THCS Nguyễn Nghiêm</w:t>
            </w:r>
          </w:p>
          <w:p w:rsidR="00CF18AF" w:rsidRPr="00FC54A2" w:rsidRDefault="00CF18AF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tháng 01 đến tháng 12/2021</w:t>
            </w:r>
          </w:p>
          <w:p w:rsidR="00CF18AF" w:rsidRPr="00FC54A2" w:rsidRDefault="00CF18AF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</w:p>
          <w:p w:rsidR="00CF18AF" w:rsidRPr="00FC54A2" w:rsidRDefault="00CF18AF" w:rsidP="001A7D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CF18AF" w:rsidRPr="00FC54A2" w:rsidRDefault="00C77B83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F18AF" w:rsidRPr="00FC54A2">
              <w:rPr>
                <w:bCs/>
                <w:sz w:val="20"/>
                <w:szCs w:val="20"/>
              </w:rPr>
              <w:t>áng kiến có tính mới, đã áp dụng tại 05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CF18AF" w:rsidRPr="00FC54A2" w:rsidTr="000A163C">
        <w:trPr>
          <w:jc w:val="center"/>
        </w:trPr>
        <w:tc>
          <w:tcPr>
            <w:tcW w:w="817" w:type="dxa"/>
          </w:tcPr>
          <w:p w:rsidR="00CF18AF" w:rsidRPr="00FC54A2" w:rsidRDefault="00C77B83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CF18AF" w:rsidRPr="00FC54A2" w:rsidRDefault="00CF18AF" w:rsidP="000A163C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Thị Anh Đào</w:t>
            </w:r>
          </w:p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Trung học cơ sở Phổ Thạnh</w:t>
            </w:r>
          </w:p>
        </w:tc>
        <w:tc>
          <w:tcPr>
            <w:tcW w:w="3828" w:type="dxa"/>
          </w:tcPr>
          <w:p w:rsidR="00CF18AF" w:rsidRPr="00FC54A2" w:rsidRDefault="00CF18AF" w:rsidP="000A163C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Phương pháp giải các bài toán thực tế bằng cách lập phương trình môn Đại số lớp 8</w:t>
            </w:r>
          </w:p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Từ năm 2021 đến năm 2022 </w:t>
            </w:r>
          </w:p>
        </w:tc>
        <w:tc>
          <w:tcPr>
            <w:tcW w:w="3048" w:type="dxa"/>
          </w:tcPr>
          <w:p w:rsidR="00CF18AF" w:rsidRPr="00FC54A2" w:rsidRDefault="00C77B83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F18AF" w:rsidRPr="00FC54A2">
              <w:rPr>
                <w:bCs/>
                <w:sz w:val="20"/>
                <w:szCs w:val="20"/>
              </w:rPr>
              <w:t xml:space="preserve">áng kiến có tính mới, áp dụng tại 03 đơn vị trong và </w:t>
            </w:r>
            <w:r>
              <w:rPr>
                <w:bCs/>
                <w:sz w:val="20"/>
                <w:szCs w:val="20"/>
              </w:rPr>
              <w:t>ngoài huyện  mang lại hiệu quả</w:t>
            </w:r>
          </w:p>
        </w:tc>
      </w:tr>
      <w:tr w:rsidR="00CF18AF" w:rsidRPr="00FC54A2" w:rsidTr="000A163C">
        <w:trPr>
          <w:jc w:val="center"/>
        </w:trPr>
        <w:tc>
          <w:tcPr>
            <w:tcW w:w="817" w:type="dxa"/>
          </w:tcPr>
          <w:p w:rsidR="00CF18AF" w:rsidRPr="00FC54A2" w:rsidRDefault="008A288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CF18AF" w:rsidRPr="00FC54A2" w:rsidRDefault="00CF18AF" w:rsidP="000A163C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Thị Thanh Diệu</w:t>
            </w:r>
          </w:p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A288F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Giáo viên Trường TH&amp;THCS </w:t>
            </w:r>
          </w:p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Phổ Minh</w:t>
            </w:r>
          </w:p>
        </w:tc>
        <w:tc>
          <w:tcPr>
            <w:tcW w:w="3828" w:type="dxa"/>
          </w:tcPr>
          <w:p w:rsidR="00CF18AF" w:rsidRPr="00FC54A2" w:rsidRDefault="00CF18AF" w:rsidP="000A163C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Biện pháp góp phần tạo hứng thú học lập trình và nâng cao chất lượng môn Tin học 8 ở trường Tiểu học và Trung học cơ sở Phổ </w:t>
            </w:r>
            <w:r w:rsidRPr="00FC54A2">
              <w:rPr>
                <w:sz w:val="20"/>
                <w:szCs w:val="20"/>
              </w:rPr>
              <w:lastRenderedPageBreak/>
              <w:t>Minh</w:t>
            </w:r>
          </w:p>
          <w:p w:rsidR="008A288F" w:rsidRPr="00FC54A2" w:rsidRDefault="001A7D4E" w:rsidP="001A7D4E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Tháng 8/2021 đến tháng 03/2022</w:t>
            </w:r>
          </w:p>
        </w:tc>
        <w:tc>
          <w:tcPr>
            <w:tcW w:w="3048" w:type="dxa"/>
          </w:tcPr>
          <w:p w:rsidR="00CF18AF" w:rsidRPr="00FC54A2" w:rsidRDefault="008A288F" w:rsidP="000A163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</w:t>
            </w:r>
            <w:r w:rsidR="00CF18AF" w:rsidRPr="00FC54A2">
              <w:rPr>
                <w:bCs/>
                <w:sz w:val="20"/>
                <w:szCs w:val="20"/>
              </w:rPr>
              <w:t>áng kiến có tính mới, đã áp dụng tại 04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CF18AF" w:rsidRPr="00FC54A2" w:rsidTr="00FC54A2">
        <w:trPr>
          <w:jc w:val="center"/>
        </w:trPr>
        <w:tc>
          <w:tcPr>
            <w:tcW w:w="13221" w:type="dxa"/>
            <w:gridSpan w:val="5"/>
          </w:tcPr>
          <w:p w:rsidR="00CF18AF" w:rsidRPr="00FC54A2" w:rsidRDefault="008A288F" w:rsidP="000A163C">
            <w:pPr>
              <w:tabs>
                <w:tab w:val="left" w:pos="3301"/>
              </w:tabs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="00CF18AF" w:rsidRPr="00F7160C">
              <w:rPr>
                <w:b/>
                <w:sz w:val="20"/>
                <w:szCs w:val="20"/>
              </w:rPr>
              <w:t xml:space="preserve">) UBND huyện Minh Long </w:t>
            </w:r>
            <w:r w:rsidR="00F7160C" w:rsidRPr="00F7160C">
              <w:rPr>
                <w:b/>
                <w:sz w:val="20"/>
                <w:szCs w:val="20"/>
              </w:rPr>
              <w:tab/>
            </w:r>
          </w:p>
        </w:tc>
      </w:tr>
      <w:tr w:rsidR="00CF18AF" w:rsidRPr="00FC54A2" w:rsidTr="000A163C">
        <w:trPr>
          <w:jc w:val="center"/>
        </w:trPr>
        <w:tc>
          <w:tcPr>
            <w:tcW w:w="817" w:type="dxa"/>
          </w:tcPr>
          <w:p w:rsidR="00CF18AF" w:rsidRPr="00FC54A2" w:rsidRDefault="008A288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Văn Hưng</w:t>
            </w:r>
          </w:p>
        </w:tc>
        <w:tc>
          <w:tcPr>
            <w:tcW w:w="3118" w:type="dxa"/>
          </w:tcPr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THCS Long Hiệp</w:t>
            </w:r>
          </w:p>
        </w:tc>
        <w:tc>
          <w:tcPr>
            <w:tcW w:w="3828" w:type="dxa"/>
          </w:tcPr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Nhập điểm vào tệp Excel bằng giọng nói</w:t>
            </w:r>
          </w:p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CF18AF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F18AF" w:rsidRPr="00FC54A2">
              <w:rPr>
                <w:bCs/>
                <w:sz w:val="20"/>
                <w:szCs w:val="20"/>
              </w:rPr>
              <w:t>áng kiến có tính mới đã áp dụng hiệu quả tại 04 đơn vị trên địa bàn huyện</w:t>
            </w:r>
            <w:r>
              <w:rPr>
                <w:bCs/>
                <w:sz w:val="20"/>
                <w:szCs w:val="20"/>
              </w:rPr>
              <w:t xml:space="preserve"> mang lại hiệu quả</w:t>
            </w:r>
          </w:p>
        </w:tc>
      </w:tr>
      <w:tr w:rsidR="00CF18AF" w:rsidRPr="00FC54A2" w:rsidTr="00FC54A2">
        <w:trPr>
          <w:jc w:val="center"/>
        </w:trPr>
        <w:tc>
          <w:tcPr>
            <w:tcW w:w="13221" w:type="dxa"/>
            <w:gridSpan w:val="5"/>
          </w:tcPr>
          <w:p w:rsidR="00CF18AF" w:rsidRPr="00FC54A2" w:rsidRDefault="008A288F" w:rsidP="000A163C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</w:t>
            </w:r>
            <w:r w:rsidR="00CF18AF" w:rsidRPr="00F7160C">
              <w:rPr>
                <w:b/>
                <w:sz w:val="20"/>
                <w:szCs w:val="20"/>
              </w:rPr>
              <w:t xml:space="preserve">) UBND huyện Nghĩa Hành </w:t>
            </w:r>
          </w:p>
        </w:tc>
      </w:tr>
      <w:tr w:rsidR="00CF18AF" w:rsidRPr="00FC54A2" w:rsidTr="001A7D4E">
        <w:trPr>
          <w:jc w:val="center"/>
        </w:trPr>
        <w:tc>
          <w:tcPr>
            <w:tcW w:w="817" w:type="dxa"/>
            <w:vAlign w:val="center"/>
          </w:tcPr>
          <w:p w:rsidR="00CF18AF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10" w:type="dxa"/>
            <w:vAlign w:val="center"/>
          </w:tcPr>
          <w:p w:rsidR="00CF18AF" w:rsidRPr="00FC54A2" w:rsidRDefault="00CF18AF" w:rsidP="001A7D4E">
            <w:pPr>
              <w:spacing w:before="60" w:after="60"/>
              <w:jc w:val="center"/>
              <w:rPr>
                <w:spacing w:val="2"/>
                <w:sz w:val="20"/>
                <w:szCs w:val="20"/>
              </w:rPr>
            </w:pPr>
            <w:r w:rsidRPr="00FC54A2">
              <w:rPr>
                <w:spacing w:val="2"/>
                <w:sz w:val="20"/>
                <w:szCs w:val="20"/>
              </w:rPr>
              <w:t>Huỳnh Hoàng Diệu</w:t>
            </w:r>
          </w:p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pacing w:val="2"/>
                <w:sz w:val="20"/>
                <w:szCs w:val="20"/>
              </w:rPr>
              <w:t>Giáo viên Trường THCS Phạm Văn Đồng, huyện Nghĩa Hành</w:t>
            </w:r>
          </w:p>
        </w:tc>
        <w:tc>
          <w:tcPr>
            <w:tcW w:w="3828" w:type="dxa"/>
            <w:vAlign w:val="center"/>
          </w:tcPr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both"/>
              <w:rPr>
                <w:spacing w:val="2"/>
                <w:sz w:val="20"/>
                <w:szCs w:val="20"/>
              </w:rPr>
            </w:pPr>
            <w:r w:rsidRPr="00FC54A2">
              <w:rPr>
                <w:spacing w:val="2"/>
                <w:sz w:val="20"/>
                <w:szCs w:val="20"/>
              </w:rPr>
              <w:t>Nâng cao hiệu quả viết bài văn nghị luận về thơ cho học sinh ôn thi vào 10 ở trường THCS.</w:t>
            </w:r>
          </w:p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pacing w:val="2"/>
                <w:sz w:val="20"/>
                <w:szCs w:val="20"/>
              </w:rPr>
              <w:t>Từ năm 2021 đến nay</w:t>
            </w:r>
          </w:p>
        </w:tc>
        <w:tc>
          <w:tcPr>
            <w:tcW w:w="3048" w:type="dxa"/>
          </w:tcPr>
          <w:p w:rsidR="00CF18AF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Sáng kiến đưa ra g</w:t>
            </w:r>
            <w:r w:rsidR="00CF18AF" w:rsidRPr="00FC54A2">
              <w:rPr>
                <w:bCs/>
                <w:sz w:val="20"/>
                <w:szCs w:val="20"/>
              </w:rPr>
              <w:t xml:space="preserve">iải pháp có tính mới. Áp dụng tại </w:t>
            </w:r>
            <w:r>
              <w:rPr>
                <w:bCs/>
                <w:sz w:val="20"/>
                <w:szCs w:val="20"/>
              </w:rPr>
              <w:t xml:space="preserve">07 đơn vị trong và ngoài huyện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Đào Thị Kim Tuyền</w:t>
            </w:r>
          </w:p>
        </w:tc>
        <w:tc>
          <w:tcPr>
            <w:tcW w:w="3118" w:type="dxa"/>
            <w:vAlign w:val="center"/>
          </w:tcPr>
          <w:p w:rsidR="008A288F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C54A2">
              <w:rPr>
                <w:rStyle w:val="Strong"/>
                <w:b w:val="0"/>
                <w:sz w:val="20"/>
                <w:szCs w:val="20"/>
              </w:rPr>
              <w:t>Giáo viên Trường Tiểu học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rStyle w:val="Strong"/>
                <w:b w:val="0"/>
                <w:sz w:val="20"/>
                <w:szCs w:val="20"/>
              </w:rPr>
              <w:t>Hành Phước, huyện Nghĩa Hành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iCs/>
                <w:spacing w:val="6"/>
                <w:sz w:val="20"/>
                <w:szCs w:val="20"/>
              </w:rPr>
              <w:t>Công tác rèn nề nếp học tập cho học sinh lớp 1 theo Chương trình giáo dục phổ thông 2018 đạt hiệu quả</w:t>
            </w:r>
            <w:r w:rsidRPr="00FC54A2">
              <w:rPr>
                <w:sz w:val="20"/>
                <w:szCs w:val="20"/>
              </w:rPr>
              <w:t>.</w:t>
            </w:r>
          </w:p>
          <w:p w:rsidR="00FC54A2" w:rsidRPr="00FC54A2" w:rsidRDefault="00FC54A2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6059BB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>áng kiến có tính mới, đã áp dụng tại 07 đơn vị trong và</w:t>
            </w:r>
            <w:r w:rsidR="008A288F"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Đồng Thị Quý Nhung</w:t>
            </w:r>
          </w:p>
        </w:tc>
        <w:tc>
          <w:tcPr>
            <w:tcW w:w="3118" w:type="dxa"/>
            <w:vAlign w:val="center"/>
          </w:tcPr>
          <w:p w:rsidR="008A288F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  <w:lang w:val="nl-NL"/>
              </w:rPr>
            </w:pPr>
            <w:r w:rsidRPr="00FC54A2">
              <w:rPr>
                <w:sz w:val="20"/>
                <w:szCs w:val="20"/>
                <w:lang w:val="nl-NL"/>
              </w:rPr>
              <w:t>Giáo viên Trường Tiểu học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nl-NL"/>
              </w:rPr>
              <w:t>Hành Thuận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Biện pháp tích cực giúp học sinh lớp 2 ứng dụng hiệu quả sơ đồ tư duy vào học nhẹ nhàng, nhớ dễ dàng.</w:t>
            </w:r>
          </w:p>
          <w:p w:rsidR="00FC54A2" w:rsidRPr="00FC54A2" w:rsidRDefault="008A288F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>áng kiến có tính mới, đã áp dụng tại 06 đơn vị trong và ngoài huyện m</w:t>
            </w:r>
            <w:r>
              <w:rPr>
                <w:bCs/>
                <w:sz w:val="20"/>
                <w:szCs w:val="20"/>
              </w:rPr>
              <w:t>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Huỳnh Thị Ngọc Yến</w:t>
            </w:r>
          </w:p>
        </w:tc>
        <w:tc>
          <w:tcPr>
            <w:tcW w:w="3118" w:type="dxa"/>
            <w:vAlign w:val="center"/>
          </w:tcPr>
          <w:p w:rsidR="00FC54A2" w:rsidRPr="00FC54A2" w:rsidRDefault="008A288F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Giáo viên Trường Tiểu học </w:t>
            </w:r>
            <w:r w:rsidR="00FC54A2" w:rsidRPr="00FC54A2">
              <w:rPr>
                <w:sz w:val="20"/>
                <w:szCs w:val="20"/>
              </w:rPr>
              <w:t>Thị Trấn Chợ Chùa, huyện Nghĩa Hành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C54A2">
              <w:rPr>
                <w:sz w:val="20"/>
                <w:szCs w:val="20"/>
                <w:shd w:val="clear" w:color="auto" w:fill="FFFFFF"/>
              </w:rPr>
              <w:t>Xây dựng văn hóa đọc cho học sinh nhằm góp phần nâng cao chất lượng học Tập làm văn lớp 4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shd w:val="clear" w:color="auto" w:fill="FFFFFF"/>
              </w:rPr>
              <w:t>Tháng 9/2021 đến tháng 02/2023</w:t>
            </w:r>
          </w:p>
        </w:tc>
        <w:tc>
          <w:tcPr>
            <w:tcW w:w="3048" w:type="dxa"/>
          </w:tcPr>
          <w:p w:rsidR="00FC54A2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 xml:space="preserve">áng kiến có tính mới, áp dụng tại </w:t>
            </w:r>
            <w:r>
              <w:rPr>
                <w:bCs/>
                <w:sz w:val="20"/>
                <w:szCs w:val="20"/>
              </w:rPr>
              <w:t xml:space="preserve">06 đơn vị trong và ngoài huyện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Ngô Thị Kim Huệ</w:t>
            </w:r>
          </w:p>
        </w:tc>
        <w:tc>
          <w:tcPr>
            <w:tcW w:w="3118" w:type="dxa"/>
            <w:vAlign w:val="center"/>
          </w:tcPr>
          <w:p w:rsidR="008A288F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THCS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Huỳnh Thúc Kháng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Giải pháp </w:t>
            </w:r>
            <w:r w:rsidRPr="00FC54A2">
              <w:rPr>
                <w:sz w:val="20"/>
                <w:szCs w:val="20"/>
              </w:rPr>
              <w:t>nâng cao chất lượng giảng dạy môn giáo dục thể chất “Bằng cách tạo hứng thú cho học sinh trong giờ học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>áng kiến có tính mới, đã áp dụng tại 07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Nguyễn Thị Lan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THCS Lê Khiết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Đa dạng hóa hình thức trò chơi trong giờ học Thực hành tiếng Việt 6 tại trường THCS Lê Khiết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Từ tháng 11/2021 đến tháng 6/2022</w:t>
            </w:r>
          </w:p>
        </w:tc>
        <w:tc>
          <w:tcPr>
            <w:tcW w:w="3048" w:type="dxa"/>
          </w:tcPr>
          <w:p w:rsidR="00FC54A2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>áng kiến có tính mới, áp dụng tại 04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Trương Tấn Mẫn</w:t>
            </w:r>
          </w:p>
        </w:tc>
        <w:tc>
          <w:tcPr>
            <w:tcW w:w="3118" w:type="dxa"/>
            <w:vAlign w:val="center"/>
          </w:tcPr>
          <w:p w:rsidR="008A288F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THCS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Hành Tín Tây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Tạo hứng thú học tập Ngữ văn cho </w:t>
            </w:r>
            <w:r w:rsidRPr="00FC54A2">
              <w:rPr>
                <w:bCs/>
                <w:sz w:val="20"/>
                <w:szCs w:val="20"/>
                <w:lang w:val="vi-VN"/>
              </w:rPr>
              <w:t>học sinh lớp 6 bằng hình thức lồng ghép trò chơi trong dạy học</w:t>
            </w:r>
            <w:r w:rsidRPr="00FC54A2">
              <w:rPr>
                <w:bCs/>
                <w:sz w:val="20"/>
                <w:szCs w:val="20"/>
              </w:rPr>
              <w:t>.</w:t>
            </w:r>
          </w:p>
          <w:p w:rsidR="00FC54A2" w:rsidRPr="00FC54A2" w:rsidRDefault="00FC54A2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lastRenderedPageBreak/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lastRenderedPageBreak/>
              <w:t>Sáng kiến có tính mới đã được áp dụng tại 05 đơn vị trong và</w:t>
            </w:r>
            <w:r w:rsidR="008A288F"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FC54A2" w:rsidRPr="00FC54A2" w:rsidTr="00FC54A2">
        <w:trPr>
          <w:jc w:val="center"/>
        </w:trPr>
        <w:tc>
          <w:tcPr>
            <w:tcW w:w="13221" w:type="dxa"/>
            <w:gridSpan w:val="5"/>
          </w:tcPr>
          <w:p w:rsidR="00FC54A2" w:rsidRPr="00F7160C" w:rsidRDefault="00E33AEF" w:rsidP="000A163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="00FC54A2" w:rsidRPr="00F7160C">
              <w:rPr>
                <w:b/>
                <w:sz w:val="20"/>
                <w:szCs w:val="20"/>
              </w:rPr>
              <w:t xml:space="preserve">) UBND thành phố Quảng Ngãi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bookmarkStart w:id="1" w:name="_Hlk137734463"/>
            <w:r w:rsidRPr="00FC54A2">
              <w:rPr>
                <w:rFonts w:eastAsia="SimSun"/>
                <w:sz w:val="20"/>
                <w:szCs w:val="20"/>
                <w:lang w:eastAsia="zh-CN"/>
              </w:rPr>
              <w:t>Nguyễn Thị Xuân Tuyến</w:t>
            </w:r>
            <w:bookmarkEnd w:id="1"/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Trường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MN Bình Minh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Một số giải  pháp nhằm nâng cao chất lượng trong hoạt động tạo hình cho trẻ 4-5 tuổi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tháng 9/2021 đến nay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đưa ra 05 giải pháp có tính mới. Áp dụng tại 05 đ</w:t>
            </w:r>
            <w:r w:rsidR="00E33AEF">
              <w:rPr>
                <w:bCs/>
                <w:sz w:val="20"/>
                <w:szCs w:val="20"/>
              </w:rPr>
              <w:t xml:space="preserve">ơn vị trong và ngoài thành phố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E21A9F" w:rsidRDefault="00E33AEF" w:rsidP="001A7D4E">
            <w:pPr>
              <w:spacing w:before="60" w:after="6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FC54A2" w:rsidRPr="00E21A9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FC54A2" w:rsidRPr="00E21A9F" w:rsidRDefault="00FC54A2" w:rsidP="001A7D4E">
            <w:pPr>
              <w:spacing w:before="60" w:after="60"/>
              <w:jc w:val="center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E21A9F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Nguyễn Thị Tường Vy</w:t>
            </w:r>
          </w:p>
        </w:tc>
        <w:tc>
          <w:tcPr>
            <w:tcW w:w="3118" w:type="dxa"/>
            <w:vAlign w:val="center"/>
          </w:tcPr>
          <w:p w:rsidR="00FC54A2" w:rsidRPr="00E21A9F" w:rsidRDefault="00FC54A2" w:rsidP="001A7D4E">
            <w:pPr>
              <w:spacing w:before="60" w:after="60"/>
              <w:jc w:val="center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E21A9F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Giáo viê</w:t>
            </w:r>
            <w:r w:rsidRPr="00E21A9F">
              <w:rPr>
                <w:rFonts w:eastAsia="SimSun"/>
                <w:color w:val="000000" w:themeColor="text1"/>
                <w:sz w:val="20"/>
                <w:szCs w:val="20"/>
                <w:lang w:val="vi-VN" w:eastAsia="zh-CN"/>
              </w:rPr>
              <w:t xml:space="preserve">n, </w:t>
            </w:r>
            <w:r w:rsidRPr="00E21A9F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Trường MN Hoa Hồng</w:t>
            </w:r>
          </w:p>
        </w:tc>
        <w:tc>
          <w:tcPr>
            <w:tcW w:w="3828" w:type="dxa"/>
            <w:vAlign w:val="center"/>
          </w:tcPr>
          <w:p w:rsidR="00FC54A2" w:rsidRPr="00E21A9F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E21A9F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Một số biện pháp nâng cao chất lượng hoạt động âm nhạc cho trẻ 5-6 tuổi.</w:t>
            </w:r>
          </w:p>
          <w:p w:rsidR="00FC54A2" w:rsidRPr="00E21A9F" w:rsidRDefault="00FC54A2" w:rsidP="001A7D4E">
            <w:pPr>
              <w:spacing w:before="60" w:after="60"/>
              <w:jc w:val="both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E21A9F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Từ tháng 9/2021 đên nay</w:t>
            </w:r>
          </w:p>
        </w:tc>
        <w:tc>
          <w:tcPr>
            <w:tcW w:w="3048" w:type="dxa"/>
          </w:tcPr>
          <w:p w:rsidR="00FC54A2" w:rsidRPr="00E21A9F" w:rsidRDefault="00E21A9F" w:rsidP="000A163C">
            <w:pPr>
              <w:spacing w:before="60" w:after="6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21A9F">
              <w:rPr>
                <w:bCs/>
                <w:color w:val="000000" w:themeColor="text1"/>
                <w:sz w:val="20"/>
                <w:szCs w:val="20"/>
              </w:rPr>
              <w:t>Sáng kiến đưa ra các gi</w:t>
            </w:r>
            <w:r w:rsidR="00E33AEF">
              <w:rPr>
                <w:bCs/>
                <w:color w:val="000000" w:themeColor="text1"/>
                <w:sz w:val="20"/>
                <w:szCs w:val="20"/>
              </w:rPr>
              <w:t xml:space="preserve">ải pháp có tính cải tiến, mới. </w:t>
            </w:r>
            <w:r w:rsidR="00FC54A2" w:rsidRPr="00E21A9F">
              <w:rPr>
                <w:bCs/>
                <w:color w:val="000000" w:themeColor="text1"/>
                <w:sz w:val="20"/>
                <w:szCs w:val="20"/>
              </w:rPr>
              <w:t xml:space="preserve">Áp dụng tại 06 trường mần </w:t>
            </w:r>
            <w:r w:rsidR="00E33AEF">
              <w:rPr>
                <w:bCs/>
                <w:color w:val="000000" w:themeColor="text1"/>
                <w:sz w:val="20"/>
                <w:szCs w:val="20"/>
              </w:rPr>
              <w:t xml:space="preserve">non trên địa bà TP và Sơn Tịnh mang lại hiệu quả </w:t>
            </w:r>
          </w:p>
          <w:p w:rsidR="00FC54A2" w:rsidRPr="00E21A9F" w:rsidRDefault="00FC54A2" w:rsidP="000A163C">
            <w:pPr>
              <w:spacing w:before="60" w:after="6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Bùi Thị Ngọc Bích</w:t>
            </w:r>
          </w:p>
        </w:tc>
        <w:tc>
          <w:tcPr>
            <w:tcW w:w="3118" w:type="dxa"/>
            <w:vAlign w:val="center"/>
          </w:tcPr>
          <w:p w:rsidR="00E33AEF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Trường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TH</w:t>
            </w:r>
          </w:p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Nguyễn Nghiêm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Biện pháp giúp học sinh lớp 1 học tốt nội dung nhạc cụ, bộ sách Kết nối tri thức với cuộc sống.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năm 2021 đến nay</w:t>
            </w:r>
          </w:p>
        </w:tc>
        <w:tc>
          <w:tcPr>
            <w:tcW w:w="3048" w:type="dxa"/>
          </w:tcPr>
          <w:p w:rsidR="00FC54A2" w:rsidRPr="00FC54A2" w:rsidRDefault="006059BB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Nội dung sáng kiến </w:t>
            </w:r>
            <w:r w:rsidR="00FC54A2" w:rsidRPr="00FC54A2">
              <w:rPr>
                <w:bCs/>
                <w:sz w:val="20"/>
                <w:szCs w:val="20"/>
              </w:rPr>
              <w:t>là cải tiến các nhạc cụ</w:t>
            </w:r>
            <w:r w:rsidR="00E33AEF">
              <w:rPr>
                <w:bCs/>
                <w:sz w:val="20"/>
                <w:szCs w:val="20"/>
              </w:rPr>
              <w:t xml:space="preserve"> có tính mới</w:t>
            </w:r>
            <w:r w:rsidR="00FC54A2" w:rsidRPr="00FC54A2">
              <w:rPr>
                <w:bCs/>
                <w:sz w:val="20"/>
                <w:szCs w:val="20"/>
              </w:rPr>
              <w:t xml:space="preserve">,  đã áp dụng có hiệu quả tại 04 đơn vị trên </w:t>
            </w:r>
            <w:r w:rsidR="00E33AEF">
              <w:rPr>
                <w:bCs/>
                <w:sz w:val="20"/>
                <w:szCs w:val="20"/>
              </w:rPr>
              <w:t>địa bàn tỉnh 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Tôn Thị Ái Việt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Trường TH Trần Phú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Một số biện pháp giúp học sinh lớp 5 yêu thích môn lịch sử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năm 2020 đến nay</w:t>
            </w:r>
          </w:p>
        </w:tc>
        <w:tc>
          <w:tcPr>
            <w:tcW w:w="3048" w:type="dxa"/>
          </w:tcPr>
          <w:p w:rsidR="00FC54A2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Sáng kiến có tính mới, </w:t>
            </w:r>
            <w:r w:rsidR="00FC54A2" w:rsidRPr="00FC54A2">
              <w:rPr>
                <w:bCs/>
                <w:sz w:val="20"/>
                <w:szCs w:val="20"/>
              </w:rPr>
              <w:t>đã áp dụng có hiệu quả tại 03 đơn vị trong và ng</w:t>
            </w:r>
            <w:r>
              <w:rPr>
                <w:bCs/>
                <w:sz w:val="20"/>
                <w:szCs w:val="20"/>
              </w:rPr>
              <w:t>oài thành phố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Lê Thị Kiều Hoanh</w:t>
            </w:r>
          </w:p>
        </w:tc>
        <w:tc>
          <w:tcPr>
            <w:tcW w:w="3118" w:type="dxa"/>
            <w:vAlign w:val="center"/>
          </w:tcPr>
          <w:p w:rsidR="00E33AEF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Trường TH</w:t>
            </w:r>
          </w:p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Lê Hồng Phong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Một số biện pháp tạo hứng thú học Tiếng Việt cho học sinh lớp 1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tháng 9/2021 đến nay</w:t>
            </w:r>
          </w:p>
        </w:tc>
        <w:tc>
          <w:tcPr>
            <w:tcW w:w="3048" w:type="dxa"/>
          </w:tcPr>
          <w:p w:rsid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Sáng kiến có tính mới, </w:t>
            </w:r>
            <w:r w:rsidR="00FC54A2" w:rsidRPr="00FC54A2">
              <w:rPr>
                <w:bCs/>
                <w:sz w:val="20"/>
                <w:szCs w:val="20"/>
              </w:rPr>
              <w:t xml:space="preserve">đã áp dụng tại 04 đơn vị trong và ngoài địa </w:t>
            </w:r>
            <w:r>
              <w:rPr>
                <w:bCs/>
                <w:sz w:val="20"/>
                <w:szCs w:val="20"/>
              </w:rPr>
              <w:t>bàn thành phố mang lại hiệu quả</w:t>
            </w:r>
          </w:p>
          <w:p w:rsidR="00E33AEF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Dương Thị Minh Trinh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Phó HT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Trường Tiểu học Nghĩa Lộ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Một số giải pháp trong công tác chỉ đạo thực hiện phong trào Văn hóa Đọc tại trường Tiểu học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tháng 9/2021 đến nay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Sáng kiến đưa ra 04 giải pháp có tính mới. Áp dụng </w:t>
            </w:r>
            <w:r w:rsidR="00E33AEF">
              <w:rPr>
                <w:bCs/>
                <w:sz w:val="20"/>
                <w:szCs w:val="20"/>
              </w:rPr>
              <w:t xml:space="preserve">tại 06 đơn vị trên địa bàn tỉnh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Trần Bình Diệu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Trường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TH Chánh Lộ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Một số giải pháp nâng cao chất lượng dạy học môn Tiếng việt lớp 2 thông qua trò chơi học tập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Tháng 09/2021 đến nay.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Sáng kiến đưa ra 03 giải pháp có tính mới. Áp dụng </w:t>
            </w:r>
            <w:r w:rsidR="00E33AEF">
              <w:rPr>
                <w:bCs/>
                <w:sz w:val="20"/>
                <w:szCs w:val="20"/>
              </w:rPr>
              <w:t xml:space="preserve">tại 06 đơn vị trên địa bàn tỉnh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Ng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ô Thị Thùy Trang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Giáo viên, Trường TH và THCS Tịnh Thiện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Đổi mới hình thức dạy học Mĩ thuật nhằm phát huy khả năng tư duy, sáng tạo cho học sinh lớp 2</w:t>
            </w:r>
            <w:r w:rsidRPr="00FC54A2">
              <w:rPr>
                <w:sz w:val="20"/>
                <w:szCs w:val="20"/>
              </w:rPr>
              <w:t>.</w:t>
            </w:r>
          </w:p>
          <w:p w:rsid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tháng 9/2021 đến nay</w:t>
            </w:r>
          </w:p>
          <w:p w:rsidR="006059BB" w:rsidRPr="00FC54A2" w:rsidRDefault="006059BB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Sáng kiến có tính mới. Áp dụng </w:t>
            </w:r>
            <w:r w:rsidR="00E33AEF">
              <w:rPr>
                <w:bCs/>
                <w:sz w:val="20"/>
                <w:szCs w:val="20"/>
              </w:rPr>
              <w:t xml:space="preserve">tại 06 đơn vị trên địa bàn tỉnh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Nguyễn Thị Bích Liên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Giáo viên, Trường TH và THCS Lê Trung Đình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Một số biện pháp tạo hứng thú cho học sinh lớp 1 phát huy năng lực sáng tạo trong môn âm nhạc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sz w:val="20"/>
                <w:szCs w:val="20"/>
              </w:rPr>
              <w:t>Từ năm 2020 đến năm 2023</w:t>
            </w:r>
          </w:p>
        </w:tc>
        <w:tc>
          <w:tcPr>
            <w:tcW w:w="3048" w:type="dxa"/>
          </w:tcPr>
          <w:p w:rsidR="00FC54A2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 xml:space="preserve">áng kiến có tính mới, đã áp dụng tại 06 đơn vị trên </w:t>
            </w:r>
            <w:r>
              <w:rPr>
                <w:bCs/>
                <w:sz w:val="20"/>
                <w:szCs w:val="20"/>
              </w:rPr>
              <w:t>địa bàn tỉnh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Võ Thị Kim Thương</w:t>
            </w:r>
          </w:p>
        </w:tc>
        <w:tc>
          <w:tcPr>
            <w:tcW w:w="3118" w:type="dxa"/>
            <w:vAlign w:val="center"/>
          </w:tcPr>
          <w:p w:rsidR="00E33AEF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Trường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THCS</w:t>
            </w:r>
          </w:p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Nguyễn Nghiêm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Sử dụng phương pháp dự án trong dạy học tích hợp hoạt động viết - nói - nghe Ngữ văn 7 cho học sinh theo định hướngphát triển năng lực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 xml:space="preserve">áng kiến có tính mới đã áp dụng hiệu quả tại 04 đơn vị trong và ngoài thành phố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Phan Thị Kim Châu</w:t>
            </w:r>
          </w:p>
        </w:tc>
        <w:tc>
          <w:tcPr>
            <w:tcW w:w="3118" w:type="dxa"/>
            <w:vAlign w:val="center"/>
          </w:tcPr>
          <w:p w:rsidR="00E33AEF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Trường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THCS</w:t>
            </w:r>
          </w:p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Nghĩa Chánh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Giải pháp rèn kĩ năng viết bài văn kể lại một trải nghiệm của em - Ngữ văn 6 - Bộ sách kết nối tri thức với cuộc sống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Tháng 9/2021 đến nay</w:t>
            </w:r>
          </w:p>
        </w:tc>
        <w:tc>
          <w:tcPr>
            <w:tcW w:w="3048" w:type="dxa"/>
          </w:tcPr>
          <w:p w:rsidR="00FC54A2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>áng kiến có tính mới đã áp dụng hiệu quả t</w:t>
            </w:r>
            <w:r>
              <w:rPr>
                <w:bCs/>
                <w:sz w:val="20"/>
                <w:szCs w:val="20"/>
              </w:rPr>
              <w:t xml:space="preserve">ại 06 đơn vị trên địa bàn tỉnh </w:t>
            </w:r>
            <w:r w:rsidR="00FC54A2" w:rsidRPr="00FC54A2">
              <w:rPr>
                <w:bCs/>
                <w:sz w:val="20"/>
                <w:szCs w:val="20"/>
              </w:rPr>
              <w:t xml:space="preserve">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Lương Thị Thùy Trang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Giáo viên, Trường TH và THCS Lê Trung Đình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Một số giải pháp phát huy tính tích cực và chủ động của học sinh trong học tập môn Lịch sử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 xml:space="preserve">áng kiến có tính mới đã áp dụng hiệu quả tại 04 đơn vị trong và ngoài thành phố 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Vương Văn Kiều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Giáo viên, Trường TH và THCS Trần Văn Trà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Đổi mới kiểm tra, đánh giá đối với bộ môn Tiếng Anh cấp THCS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áp dụng hình thức kiểm tra bài mang tính mới. Áp dụng tại 06 đơn vị trên địa bàn tỉnh</w:t>
            </w:r>
            <w:r w:rsidR="00E33AEF">
              <w:rPr>
                <w:bCs/>
                <w:sz w:val="20"/>
                <w:szCs w:val="20"/>
              </w:rPr>
              <w:t xml:space="preserve"> mang lại hiệu quả </w:t>
            </w:r>
          </w:p>
        </w:tc>
      </w:tr>
      <w:tr w:rsidR="00FC54A2" w:rsidRPr="00FC54A2" w:rsidTr="00FC54A2">
        <w:trPr>
          <w:jc w:val="center"/>
        </w:trPr>
        <w:tc>
          <w:tcPr>
            <w:tcW w:w="13221" w:type="dxa"/>
            <w:gridSpan w:val="5"/>
          </w:tcPr>
          <w:p w:rsidR="00FC54A2" w:rsidRPr="00F7160C" w:rsidRDefault="00E33AEF" w:rsidP="000A163C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</w:t>
            </w:r>
            <w:r w:rsidR="00FC54A2" w:rsidRPr="00F7160C">
              <w:rPr>
                <w:b/>
                <w:sz w:val="20"/>
                <w:szCs w:val="20"/>
              </w:rPr>
              <w:t xml:space="preserve">) UBND huyện Trà Bồng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Đinh Yến Nhi</w:t>
            </w:r>
          </w:p>
        </w:tc>
        <w:tc>
          <w:tcPr>
            <w:tcW w:w="3118" w:type="dxa"/>
            <w:vAlign w:val="center"/>
          </w:tcPr>
          <w:p w:rsidR="00E33AEF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PTDTBT TH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số 1 Hương Trà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  <w:lang w:val="pt-BR"/>
              </w:rPr>
            </w:pPr>
            <w:r w:rsidRPr="00FC54A2">
              <w:rPr>
                <w:sz w:val="20"/>
                <w:szCs w:val="20"/>
                <w:lang w:val="pt-BR"/>
              </w:rPr>
              <w:t>Ứng dụng sơ đồ tư duy vào dạy học môn Tin học tại trường PTDTBT TH số 1 Hương Trà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pt-BR"/>
              </w:rPr>
              <w:t>Từ tháng 9/2021 đến tháng 04/2022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Sáng kiến có tính mới, Áp dụng tại 06 đơn </w:t>
            </w:r>
            <w:r w:rsidR="00E33AEF">
              <w:rPr>
                <w:bCs/>
                <w:sz w:val="20"/>
                <w:szCs w:val="20"/>
              </w:rPr>
              <w:t xml:space="preserve">vị trong và ngoài huyện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Tôn Thị Nữ Thu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nl-NL"/>
              </w:rPr>
              <w:t>Giáo viên Trường PTDTBT THCS Trà Sơn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Đa dạng hóa hình thức tổ chức hoạt động khởi động góp phần giúp học sinh học tốt môn Ngữ văn ở trường PTDTBT THCS </w:t>
            </w:r>
            <w:r w:rsidR="00E33AEF">
              <w:rPr>
                <w:sz w:val="20"/>
                <w:szCs w:val="20"/>
              </w:rPr>
              <w:t xml:space="preserve">Trà </w:t>
            </w:r>
            <w:r w:rsidRPr="00FC54A2">
              <w:rPr>
                <w:sz w:val="20"/>
                <w:szCs w:val="20"/>
              </w:rPr>
              <w:t>Sơn.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đưa ra 05 giải pháp có tính mới. Áp dụng tại</w:t>
            </w:r>
            <w:r w:rsidR="00E33AEF">
              <w:rPr>
                <w:bCs/>
                <w:sz w:val="20"/>
                <w:szCs w:val="20"/>
              </w:rPr>
              <w:t xml:space="preserve"> 07 đơn vị trong và ngoài huyện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Thị Mỹ Hạnh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Phó hiệu trưởng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Trường TH&amp;THCS Trà Phú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Một số giải pháp nâng cao hiệu quả công tác tư vấn tâm lý học đường ở Trường TH&amp;THCS Trà Phú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tháng 9/2021 đến nay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có tính mới. Áp dụng tại 06 đơn vị trong và ngoài  huyện</w:t>
            </w:r>
            <w:r w:rsidR="00E33AEF">
              <w:rPr>
                <w:bCs/>
                <w:sz w:val="20"/>
                <w:szCs w:val="20"/>
              </w:rPr>
              <w:t xml:space="preserve"> mang lại hiệu quả</w:t>
            </w:r>
            <w:r w:rsidRPr="00FC54A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Duy Nhất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lastRenderedPageBreak/>
              <w:t>Trường THCS thị trấn Trà Xuân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rFonts w:eastAsia="MS Mincho"/>
                <w:bCs/>
                <w:spacing w:val="8"/>
                <w:sz w:val="20"/>
                <w:szCs w:val="20"/>
                <w:lang w:val="pt-BR" w:eastAsia="ja-JP"/>
              </w:rPr>
            </w:pPr>
            <w:r w:rsidRPr="00FC54A2">
              <w:rPr>
                <w:rFonts w:eastAsia="MS Mincho"/>
                <w:bCs/>
                <w:spacing w:val="8"/>
                <w:sz w:val="20"/>
                <w:szCs w:val="20"/>
                <w:lang w:val="pt-BR" w:eastAsia="ja-JP"/>
              </w:rPr>
              <w:lastRenderedPageBreak/>
              <w:t xml:space="preserve">Đổi mới phương pháp và hình thức tổ </w:t>
            </w:r>
            <w:r w:rsidRPr="00FC54A2">
              <w:rPr>
                <w:rFonts w:eastAsia="MS Mincho"/>
                <w:bCs/>
                <w:spacing w:val="8"/>
                <w:sz w:val="20"/>
                <w:szCs w:val="20"/>
                <w:lang w:val="pt-BR" w:eastAsia="ja-JP"/>
              </w:rPr>
              <w:lastRenderedPageBreak/>
              <w:t>chức dạy học thông qua việc hướng dẫn học sinh tham gia hoạt động nghiên cứu KHKT.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rFonts w:eastAsia="MS Mincho"/>
                <w:bCs/>
                <w:spacing w:val="8"/>
                <w:sz w:val="20"/>
                <w:szCs w:val="20"/>
                <w:lang w:val="pt-BR" w:eastAsia="ja-JP"/>
              </w:rPr>
              <w:t>Từ năm 2021 đến nay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lastRenderedPageBreak/>
              <w:t xml:space="preserve">Sáng kiến đưa ra 03 giải pháp có </w:t>
            </w:r>
            <w:r w:rsidRPr="00FC54A2">
              <w:rPr>
                <w:bCs/>
                <w:sz w:val="20"/>
                <w:szCs w:val="20"/>
              </w:rPr>
              <w:lastRenderedPageBreak/>
              <w:t>tính mới. Áp dụng tại</w:t>
            </w:r>
            <w:r w:rsidR="00E33AEF">
              <w:rPr>
                <w:bCs/>
                <w:sz w:val="20"/>
                <w:szCs w:val="20"/>
              </w:rPr>
              <w:t xml:space="preserve"> 06 đơn vị trong và ngoài huyện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Phạm Thúy Hằng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Mầm Non Trà Phú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Một số biện pháp giáo dục kỹ năng tự bảo vệ bản thân cho trẻ mẫu giáo 5 – 6 tuổi.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Từ năm 2021 đến nay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có tính mới. Áp dụng tại 06 đơn vị trong và ngoài huyện</w:t>
            </w:r>
            <w:r w:rsidR="00E33AEF">
              <w:rPr>
                <w:bCs/>
                <w:sz w:val="20"/>
                <w:szCs w:val="20"/>
              </w:rPr>
              <w:t xml:space="preserve"> mang lại hiệu quả</w:t>
            </w:r>
            <w:r w:rsidRPr="00FC54A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C54A2" w:rsidRPr="00FC54A2" w:rsidTr="001A7D4E">
        <w:trPr>
          <w:trHeight w:val="1108"/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Lê Thị Thanh Ngân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Tiểu học Trà Phong- huyện Trà Bồng- tỉnh Quảng Ngãi.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Một số biện pháp tạo hứng thú học môn Toán cho học sinh lớp 1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</w:t>
            </w:r>
            <w:r w:rsidR="00425A8C">
              <w:rPr>
                <w:sz w:val="20"/>
                <w:szCs w:val="20"/>
              </w:rPr>
              <w:t>ừ tháng 9/2021 đến tháng 3/2023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đưa ra 06 giải pháp có tính cải tiến. Áp dụng tại 05 đơn vị trong và ngoài huyện</w:t>
            </w:r>
            <w:r w:rsidR="00E33AEF">
              <w:rPr>
                <w:bCs/>
                <w:sz w:val="20"/>
                <w:szCs w:val="20"/>
              </w:rPr>
              <w:t xml:space="preserve"> mang lại hiệu quả </w:t>
            </w:r>
            <w:r w:rsidRPr="00FC54A2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C54A2" w:rsidRDefault="00FC54A2" w:rsidP="00FC54A2">
      <w:pPr>
        <w:jc w:val="center"/>
      </w:pPr>
    </w:p>
    <w:sectPr w:rsidR="00FC54A2" w:rsidSect="00656F92">
      <w:headerReference w:type="default" r:id="rId6"/>
      <w:pgSz w:w="15840" w:h="12240" w:orient="landscape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01" w:rsidRDefault="00CE5401" w:rsidP="008C3D7B">
      <w:r>
        <w:separator/>
      </w:r>
    </w:p>
  </w:endnote>
  <w:endnote w:type="continuationSeparator" w:id="0">
    <w:p w:rsidR="00CE5401" w:rsidRDefault="00CE5401" w:rsidP="008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01" w:rsidRDefault="00CE5401" w:rsidP="008C3D7B">
      <w:r>
        <w:separator/>
      </w:r>
    </w:p>
  </w:footnote>
  <w:footnote w:type="continuationSeparator" w:id="0">
    <w:p w:rsidR="00CE5401" w:rsidRDefault="00CE5401" w:rsidP="008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212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0F31" w:rsidRDefault="00400F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F31" w:rsidRDefault="00400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40"/>
    <w:rsid w:val="00055E35"/>
    <w:rsid w:val="00087E61"/>
    <w:rsid w:val="000A163C"/>
    <w:rsid w:val="001806F7"/>
    <w:rsid w:val="001A7D4E"/>
    <w:rsid w:val="00211210"/>
    <w:rsid w:val="002B411F"/>
    <w:rsid w:val="002C34A1"/>
    <w:rsid w:val="00322662"/>
    <w:rsid w:val="00395FB6"/>
    <w:rsid w:val="00400F31"/>
    <w:rsid w:val="00425A8C"/>
    <w:rsid w:val="00497340"/>
    <w:rsid w:val="005C0893"/>
    <w:rsid w:val="006059BB"/>
    <w:rsid w:val="00656F92"/>
    <w:rsid w:val="00797ED6"/>
    <w:rsid w:val="00884D2C"/>
    <w:rsid w:val="008A288F"/>
    <w:rsid w:val="008C3D7B"/>
    <w:rsid w:val="009B2268"/>
    <w:rsid w:val="00AF113A"/>
    <w:rsid w:val="00B11A98"/>
    <w:rsid w:val="00B670DB"/>
    <w:rsid w:val="00B84E5C"/>
    <w:rsid w:val="00C77B83"/>
    <w:rsid w:val="00CB59D8"/>
    <w:rsid w:val="00CE1AE4"/>
    <w:rsid w:val="00CE5401"/>
    <w:rsid w:val="00CF18AF"/>
    <w:rsid w:val="00E1767C"/>
    <w:rsid w:val="00E21A9F"/>
    <w:rsid w:val="00E33AEF"/>
    <w:rsid w:val="00F7160C"/>
    <w:rsid w:val="00FB3A23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6A3C"/>
  <w15:docId w15:val="{720F46F5-6540-4504-BAF5-6D5DB464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055E35"/>
    <w:pPr>
      <w:widowControl w:val="0"/>
      <w:autoSpaceDE w:val="0"/>
      <w:autoSpaceDN w:val="0"/>
    </w:pPr>
    <w:rPr>
      <w:rFonts w:ascii="Cambria" w:hAnsi="Cambria" w:cs="Cambria"/>
      <w:sz w:val="22"/>
      <w:szCs w:val="22"/>
    </w:rPr>
  </w:style>
  <w:style w:type="paragraph" w:styleId="NormalWeb">
    <w:name w:val="Normal (Web)"/>
    <w:basedOn w:val="Normal"/>
    <w:link w:val="NormalWebChar"/>
    <w:uiPriority w:val="99"/>
    <w:unhideWhenUsed/>
    <w:qFormat/>
    <w:rsid w:val="00055E35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55E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22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it-IT"/>
    </w:rPr>
  </w:style>
  <w:style w:type="character" w:styleId="Strong">
    <w:name w:val="Strong"/>
    <w:uiPriority w:val="22"/>
    <w:qFormat/>
    <w:rsid w:val="00FC54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2023-08-16T02:30:00Z</cp:lastPrinted>
  <dcterms:created xsi:type="dcterms:W3CDTF">2023-08-16T01:50:00Z</dcterms:created>
  <dcterms:modified xsi:type="dcterms:W3CDTF">2023-08-23T01:32:00Z</dcterms:modified>
</cp:coreProperties>
</file>